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1CB4" w14:textId="77777777" w:rsidR="00585C07" w:rsidRDefault="00137572">
      <w:pPr>
        <w:jc w:val="center"/>
        <w:rPr>
          <w:rFonts w:ascii="Bookman Old Style" w:hAnsi="Bookman Old Style"/>
          <w:b/>
          <w:bCs/>
          <w:sz w:val="32"/>
          <w:szCs w:val="32"/>
        </w:rPr>
      </w:pPr>
      <w:r>
        <w:rPr>
          <w:rFonts w:ascii="Bookman Old Style" w:hAnsi="Bookman Old Style"/>
          <w:b/>
          <w:bCs/>
          <w:sz w:val="32"/>
          <w:szCs w:val="32"/>
        </w:rPr>
        <w:t>DELAWARE &amp; HUDSON RAIL TRAIL COUNCIL</w:t>
      </w:r>
    </w:p>
    <w:p w14:paraId="312CF1D2" w14:textId="77777777" w:rsidR="00585C07" w:rsidRDefault="00137572">
      <w:pPr>
        <w:spacing w:line="360" w:lineRule="auto"/>
        <w:jc w:val="center"/>
        <w:rPr>
          <w:rFonts w:ascii="Source Sans Pro" w:hAnsi="Source Sans Pro"/>
          <w:sz w:val="24"/>
          <w:szCs w:val="24"/>
        </w:rPr>
      </w:pPr>
      <w:r>
        <w:rPr>
          <w:rFonts w:ascii="Source Sans Pro,Bold" w:hAnsi="Source Sans Pro,Bold"/>
          <w:b/>
          <w:bCs/>
          <w:sz w:val="24"/>
          <w:szCs w:val="24"/>
        </w:rPr>
        <w:t>WEDNESDAY, May 13, 2026, 6:00 PM</w:t>
      </w:r>
    </w:p>
    <w:p w14:paraId="2445C342" w14:textId="77777777" w:rsidR="00585C07" w:rsidRDefault="00585C07">
      <w:pPr>
        <w:rPr>
          <w:rFonts w:ascii="Source Sans Pro" w:hAnsi="Source Sans Pro"/>
          <w:sz w:val="24"/>
          <w:szCs w:val="24"/>
        </w:rPr>
      </w:pPr>
    </w:p>
    <w:p w14:paraId="236076C5" w14:textId="77777777" w:rsidR="00585C07" w:rsidRDefault="00137572">
      <w:pPr>
        <w:spacing w:line="360" w:lineRule="auto"/>
        <w:jc w:val="both"/>
        <w:rPr>
          <w:rFonts w:ascii="Source Sans Pro" w:hAnsi="Source Sans Pro"/>
          <w:b/>
          <w:bCs/>
          <w:sz w:val="24"/>
          <w:szCs w:val="24"/>
        </w:rPr>
      </w:pPr>
      <w:r>
        <w:rPr>
          <w:rFonts w:ascii="Source Sans Pro" w:hAnsi="Source Sans Pro"/>
          <w:b/>
          <w:bCs/>
          <w:sz w:val="24"/>
          <w:szCs w:val="24"/>
        </w:rPr>
        <w:t xml:space="preserve">ATTENDANCE </w:t>
      </w:r>
      <w:r>
        <w:rPr>
          <w:rFonts w:ascii="Source Sans Pro" w:hAnsi="Source Sans Pro"/>
          <w:sz w:val="24"/>
          <w:szCs w:val="24"/>
        </w:rPr>
        <w:t xml:space="preserve">       (</w:t>
      </w:r>
      <w:r>
        <w:rPr>
          <w:rFonts w:ascii="Source Sans Pro" w:hAnsi="Source Sans Pro"/>
          <w:b/>
          <w:bCs/>
          <w:sz w:val="24"/>
          <w:szCs w:val="24"/>
        </w:rPr>
        <w:t>X</w:t>
      </w:r>
      <w:r>
        <w:rPr>
          <w:rFonts w:ascii="Source Sans Pro" w:hAnsi="Source Sans Pro"/>
          <w:sz w:val="24"/>
          <w:szCs w:val="24"/>
        </w:rPr>
        <w:t xml:space="preserve"> = in person, </w:t>
      </w:r>
      <w:r>
        <w:rPr>
          <w:rFonts w:ascii="Source Sans Pro" w:hAnsi="Source Sans Pro"/>
          <w:b/>
          <w:bCs/>
          <w:sz w:val="24"/>
          <w:szCs w:val="24"/>
        </w:rPr>
        <w:t>V</w:t>
      </w:r>
      <w:r>
        <w:rPr>
          <w:rFonts w:ascii="Source Sans Pro" w:hAnsi="Source Sans Pro"/>
          <w:sz w:val="24"/>
          <w:szCs w:val="24"/>
        </w:rPr>
        <w:t xml:space="preserve"> = virtual attendance)</w:t>
      </w:r>
    </w:p>
    <w:tbl>
      <w:tblPr>
        <w:tblW w:w="10800" w:type="dxa"/>
        <w:tblInd w:w="-5" w:type="dxa"/>
        <w:tblLayout w:type="fixed"/>
        <w:tblLook w:val="01E0" w:firstRow="1" w:lastRow="1" w:firstColumn="1" w:lastColumn="1" w:noHBand="0" w:noVBand="0"/>
      </w:tblPr>
      <w:tblGrid>
        <w:gridCol w:w="6300"/>
        <w:gridCol w:w="4050"/>
        <w:gridCol w:w="450"/>
      </w:tblGrid>
      <w:tr w:rsidR="00585C07" w14:paraId="16BC895D"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46B93B75" w14:textId="77777777" w:rsidR="00585C07" w:rsidRDefault="00137572">
            <w:pPr>
              <w:jc w:val="center"/>
              <w:rPr>
                <w:rFonts w:ascii="Source Sans Pro" w:hAnsi="Source Sans Pro"/>
                <w:b/>
                <w:bCs/>
                <w:sz w:val="24"/>
                <w:szCs w:val="24"/>
              </w:rPr>
            </w:pPr>
            <w:r>
              <w:rPr>
                <w:rFonts w:ascii="Source Sans Pro" w:hAnsi="Source Sans Pro"/>
                <w:b/>
                <w:bCs/>
                <w:sz w:val="24"/>
                <w:szCs w:val="24"/>
              </w:rPr>
              <w:t>MUNICIPALITY/ORG</w:t>
            </w:r>
          </w:p>
        </w:tc>
        <w:tc>
          <w:tcPr>
            <w:tcW w:w="4050" w:type="dxa"/>
            <w:tcBorders>
              <w:top w:val="single" w:sz="4" w:space="0" w:color="auto"/>
              <w:left w:val="single" w:sz="4" w:space="0" w:color="auto"/>
              <w:bottom w:val="single" w:sz="4" w:space="0" w:color="auto"/>
              <w:right w:val="single" w:sz="4" w:space="0" w:color="auto"/>
            </w:tcBorders>
          </w:tcPr>
          <w:p w14:paraId="4B2AD3D1" w14:textId="77777777" w:rsidR="00585C07" w:rsidRDefault="00137572">
            <w:pPr>
              <w:jc w:val="center"/>
              <w:rPr>
                <w:rFonts w:ascii="Source Sans Pro" w:hAnsi="Source Sans Pro"/>
                <w:b/>
                <w:bCs/>
                <w:sz w:val="24"/>
                <w:szCs w:val="24"/>
              </w:rPr>
            </w:pPr>
            <w:r>
              <w:rPr>
                <w:rFonts w:ascii="Source Sans Pro" w:hAnsi="Source Sans Pro"/>
                <w:b/>
                <w:bCs/>
                <w:sz w:val="24"/>
                <w:szCs w:val="24"/>
              </w:rPr>
              <w:t>REPRESENTATIVE</w:t>
            </w:r>
          </w:p>
        </w:tc>
        <w:tc>
          <w:tcPr>
            <w:tcW w:w="450" w:type="dxa"/>
            <w:tcBorders>
              <w:top w:val="single" w:sz="4" w:space="0" w:color="auto"/>
              <w:left w:val="single" w:sz="4" w:space="0" w:color="auto"/>
              <w:bottom w:val="single" w:sz="4" w:space="0" w:color="auto"/>
              <w:right w:val="single" w:sz="4" w:space="0" w:color="auto"/>
            </w:tcBorders>
          </w:tcPr>
          <w:p w14:paraId="450CCA5F" w14:textId="77777777" w:rsidR="00585C07" w:rsidRDefault="00585C07">
            <w:pPr>
              <w:jc w:val="center"/>
              <w:rPr>
                <w:rFonts w:ascii="Source Sans Pro" w:hAnsi="Source Sans Pro"/>
                <w:b/>
                <w:bCs/>
                <w:sz w:val="24"/>
                <w:szCs w:val="24"/>
              </w:rPr>
            </w:pPr>
          </w:p>
        </w:tc>
      </w:tr>
      <w:tr w:rsidR="00585C07" w14:paraId="0D7DBEF1"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59EE6902" w14:textId="77777777" w:rsidR="00585C07" w:rsidRDefault="00137572">
            <w:pPr>
              <w:rPr>
                <w:rFonts w:ascii="Source Sans Pro" w:hAnsi="Source Sans Pro"/>
                <w:sz w:val="24"/>
                <w:szCs w:val="24"/>
              </w:rPr>
            </w:pPr>
            <w:r>
              <w:rPr>
                <w:rFonts w:ascii="Source Sans Pro" w:hAnsi="Source Sans Pro"/>
                <w:sz w:val="24"/>
                <w:szCs w:val="24"/>
              </w:rPr>
              <w:t>Castleton</w:t>
            </w:r>
          </w:p>
        </w:tc>
        <w:tc>
          <w:tcPr>
            <w:tcW w:w="4050" w:type="dxa"/>
            <w:tcBorders>
              <w:top w:val="single" w:sz="4" w:space="0" w:color="auto"/>
              <w:left w:val="single" w:sz="4" w:space="0" w:color="auto"/>
              <w:bottom w:val="single" w:sz="4" w:space="0" w:color="auto"/>
              <w:right w:val="single" w:sz="4" w:space="0" w:color="auto"/>
            </w:tcBorders>
          </w:tcPr>
          <w:p w14:paraId="2A3F62B8" w14:textId="06AB6024" w:rsidR="00585C07" w:rsidRDefault="0074159C">
            <w:pPr>
              <w:rPr>
                <w:rFonts w:ascii="Source Sans Pro" w:hAnsi="Source Sans Pro"/>
                <w:sz w:val="24"/>
                <w:szCs w:val="24"/>
              </w:rPr>
            </w:pPr>
            <w:r>
              <w:rPr>
                <w:rFonts w:ascii="Source Sans Pro" w:hAnsi="Source Sans Pro"/>
                <w:sz w:val="24"/>
                <w:szCs w:val="24"/>
              </w:rPr>
              <w:t>Matt Brown</w:t>
            </w:r>
            <w:r w:rsidR="00B51397">
              <w:rPr>
                <w:rFonts w:ascii="Source Sans Pro" w:hAnsi="Source Sans Pro"/>
                <w:sz w:val="24"/>
                <w:szCs w:val="24"/>
              </w:rPr>
              <w:t xml:space="preserve"> - Chairperson</w:t>
            </w:r>
          </w:p>
        </w:tc>
        <w:tc>
          <w:tcPr>
            <w:tcW w:w="450" w:type="dxa"/>
            <w:tcBorders>
              <w:top w:val="single" w:sz="4" w:space="0" w:color="auto"/>
              <w:left w:val="single" w:sz="4" w:space="0" w:color="auto"/>
              <w:bottom w:val="single" w:sz="4" w:space="0" w:color="auto"/>
              <w:right w:val="single" w:sz="4" w:space="0" w:color="auto"/>
            </w:tcBorders>
          </w:tcPr>
          <w:p w14:paraId="5CBB0362" w14:textId="77777777" w:rsidR="00585C07" w:rsidRDefault="00585C07">
            <w:pPr>
              <w:jc w:val="center"/>
              <w:rPr>
                <w:rFonts w:ascii="Source Sans Pro" w:hAnsi="Source Sans Pro"/>
                <w:b/>
                <w:bCs/>
                <w:sz w:val="24"/>
                <w:szCs w:val="24"/>
              </w:rPr>
            </w:pPr>
          </w:p>
        </w:tc>
      </w:tr>
      <w:tr w:rsidR="00585C07" w14:paraId="17C82923"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2C12CC17" w14:textId="77777777" w:rsidR="00585C07" w:rsidRDefault="00137572">
            <w:pPr>
              <w:rPr>
                <w:rFonts w:ascii="Source Sans Pro" w:hAnsi="Source Sans Pro"/>
                <w:sz w:val="24"/>
                <w:szCs w:val="24"/>
              </w:rPr>
            </w:pPr>
            <w:r>
              <w:rPr>
                <w:rFonts w:ascii="Source Sans Pro" w:hAnsi="Source Sans Pro"/>
                <w:sz w:val="24"/>
                <w:szCs w:val="24"/>
              </w:rPr>
              <w:t>Poultney Village</w:t>
            </w:r>
          </w:p>
        </w:tc>
        <w:tc>
          <w:tcPr>
            <w:tcW w:w="4050" w:type="dxa"/>
            <w:tcBorders>
              <w:top w:val="single" w:sz="4" w:space="0" w:color="auto"/>
              <w:left w:val="single" w:sz="4" w:space="0" w:color="auto"/>
              <w:bottom w:val="single" w:sz="4" w:space="0" w:color="auto"/>
              <w:right w:val="single" w:sz="4" w:space="0" w:color="auto"/>
            </w:tcBorders>
          </w:tcPr>
          <w:p w14:paraId="682C4C18" w14:textId="77777777" w:rsidR="00585C07" w:rsidRDefault="00137572">
            <w:pPr>
              <w:rPr>
                <w:rFonts w:ascii="Source Sans Pro" w:hAnsi="Source Sans Pro"/>
                <w:sz w:val="24"/>
                <w:szCs w:val="24"/>
              </w:rPr>
            </w:pPr>
            <w:r>
              <w:rPr>
                <w:rFonts w:ascii="Source Sans Pro" w:hAnsi="Source Sans Pro"/>
                <w:sz w:val="24"/>
                <w:szCs w:val="24"/>
              </w:rPr>
              <w:t>-</w:t>
            </w:r>
          </w:p>
        </w:tc>
        <w:tc>
          <w:tcPr>
            <w:tcW w:w="450" w:type="dxa"/>
            <w:tcBorders>
              <w:top w:val="single" w:sz="4" w:space="0" w:color="auto"/>
              <w:left w:val="single" w:sz="4" w:space="0" w:color="auto"/>
              <w:bottom w:val="single" w:sz="4" w:space="0" w:color="auto"/>
              <w:right w:val="single" w:sz="4" w:space="0" w:color="auto"/>
            </w:tcBorders>
          </w:tcPr>
          <w:p w14:paraId="06702856" w14:textId="77777777" w:rsidR="00585C07" w:rsidRDefault="00585C07">
            <w:pPr>
              <w:jc w:val="center"/>
              <w:rPr>
                <w:rFonts w:ascii="Source Sans Pro" w:hAnsi="Source Sans Pro"/>
                <w:b/>
                <w:bCs/>
                <w:sz w:val="24"/>
                <w:szCs w:val="24"/>
              </w:rPr>
            </w:pPr>
          </w:p>
        </w:tc>
      </w:tr>
      <w:tr w:rsidR="00585C07" w14:paraId="1B665B36"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74DED889" w14:textId="77777777" w:rsidR="00585C07" w:rsidRDefault="00137572">
            <w:pPr>
              <w:rPr>
                <w:rFonts w:ascii="Source Sans Pro" w:hAnsi="Source Sans Pro"/>
                <w:sz w:val="24"/>
                <w:szCs w:val="24"/>
              </w:rPr>
            </w:pPr>
            <w:r>
              <w:rPr>
                <w:rFonts w:ascii="Source Sans Pro" w:hAnsi="Source Sans Pro"/>
                <w:sz w:val="24"/>
                <w:szCs w:val="24"/>
              </w:rPr>
              <w:t>Poultney Town</w:t>
            </w:r>
          </w:p>
        </w:tc>
        <w:tc>
          <w:tcPr>
            <w:tcW w:w="4050" w:type="dxa"/>
            <w:tcBorders>
              <w:top w:val="single" w:sz="4" w:space="0" w:color="auto"/>
              <w:left w:val="single" w:sz="4" w:space="0" w:color="auto"/>
              <w:bottom w:val="single" w:sz="4" w:space="0" w:color="auto"/>
              <w:right w:val="single" w:sz="4" w:space="0" w:color="auto"/>
            </w:tcBorders>
          </w:tcPr>
          <w:p w14:paraId="24260226" w14:textId="77777777" w:rsidR="00585C07" w:rsidRDefault="00137572">
            <w:pPr>
              <w:rPr>
                <w:rFonts w:ascii="Source Sans Pro" w:hAnsi="Source Sans Pro"/>
                <w:sz w:val="24"/>
                <w:szCs w:val="24"/>
              </w:rPr>
            </w:pPr>
            <w:r>
              <w:rPr>
                <w:rFonts w:ascii="Source Sans Pro" w:hAnsi="Source Sans Pro"/>
                <w:sz w:val="24"/>
                <w:szCs w:val="24"/>
              </w:rPr>
              <w:t>Philip Wattenbarger</w:t>
            </w:r>
          </w:p>
        </w:tc>
        <w:tc>
          <w:tcPr>
            <w:tcW w:w="450" w:type="dxa"/>
            <w:tcBorders>
              <w:top w:val="single" w:sz="4" w:space="0" w:color="auto"/>
              <w:left w:val="single" w:sz="4" w:space="0" w:color="auto"/>
              <w:bottom w:val="single" w:sz="4" w:space="0" w:color="auto"/>
              <w:right w:val="single" w:sz="4" w:space="0" w:color="auto"/>
            </w:tcBorders>
          </w:tcPr>
          <w:p w14:paraId="612D2160" w14:textId="77777777" w:rsidR="00585C07" w:rsidRDefault="00137572">
            <w:pPr>
              <w:jc w:val="center"/>
              <w:rPr>
                <w:rFonts w:ascii="Source Sans Pro" w:hAnsi="Source Sans Pro"/>
                <w:b/>
                <w:bCs/>
                <w:sz w:val="24"/>
                <w:szCs w:val="24"/>
              </w:rPr>
            </w:pPr>
            <w:r>
              <w:rPr>
                <w:rFonts w:ascii="Source Sans Pro" w:hAnsi="Source Sans Pro"/>
                <w:b/>
                <w:bCs/>
                <w:sz w:val="24"/>
                <w:szCs w:val="24"/>
              </w:rPr>
              <w:t>V</w:t>
            </w:r>
          </w:p>
        </w:tc>
      </w:tr>
      <w:tr w:rsidR="00585C07" w14:paraId="6D3A1C0A"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40C5D958" w14:textId="77777777" w:rsidR="00585C07" w:rsidRDefault="00137572">
            <w:pPr>
              <w:rPr>
                <w:rFonts w:ascii="Source Sans Pro" w:hAnsi="Source Sans Pro"/>
                <w:sz w:val="24"/>
                <w:szCs w:val="24"/>
              </w:rPr>
            </w:pPr>
            <w:r>
              <w:rPr>
                <w:rFonts w:ascii="Source Sans Pro" w:hAnsi="Source Sans Pro"/>
                <w:sz w:val="24"/>
                <w:szCs w:val="24"/>
              </w:rPr>
              <w:t>Granville Village</w:t>
            </w:r>
          </w:p>
        </w:tc>
        <w:tc>
          <w:tcPr>
            <w:tcW w:w="4050" w:type="dxa"/>
            <w:tcBorders>
              <w:top w:val="single" w:sz="4" w:space="0" w:color="auto"/>
              <w:left w:val="single" w:sz="4" w:space="0" w:color="auto"/>
              <w:bottom w:val="single" w:sz="4" w:space="0" w:color="auto"/>
              <w:right w:val="single" w:sz="4" w:space="0" w:color="auto"/>
            </w:tcBorders>
          </w:tcPr>
          <w:p w14:paraId="012FDDB0" w14:textId="77777777" w:rsidR="00585C07" w:rsidRDefault="00137572">
            <w:pPr>
              <w:rPr>
                <w:rFonts w:ascii="Source Sans Pro" w:hAnsi="Source Sans Pro"/>
                <w:sz w:val="24"/>
                <w:szCs w:val="24"/>
              </w:rPr>
            </w:pPr>
            <w:r>
              <w:rPr>
                <w:rFonts w:ascii="Source Sans Pro" w:hAnsi="Source Sans Pro"/>
                <w:sz w:val="24"/>
                <w:szCs w:val="24"/>
              </w:rPr>
              <w:t>Dwayne Daigle</w:t>
            </w:r>
          </w:p>
        </w:tc>
        <w:tc>
          <w:tcPr>
            <w:tcW w:w="450" w:type="dxa"/>
            <w:tcBorders>
              <w:top w:val="single" w:sz="4" w:space="0" w:color="auto"/>
              <w:left w:val="single" w:sz="4" w:space="0" w:color="auto"/>
              <w:bottom w:val="single" w:sz="4" w:space="0" w:color="auto"/>
              <w:right w:val="single" w:sz="4" w:space="0" w:color="auto"/>
            </w:tcBorders>
          </w:tcPr>
          <w:p w14:paraId="24585ED0" w14:textId="77777777" w:rsidR="00585C07" w:rsidRDefault="00137572">
            <w:pPr>
              <w:jc w:val="center"/>
              <w:rPr>
                <w:rFonts w:ascii="Source Sans Pro" w:hAnsi="Source Sans Pro"/>
                <w:b/>
                <w:bCs/>
                <w:sz w:val="24"/>
                <w:szCs w:val="24"/>
              </w:rPr>
            </w:pPr>
            <w:r>
              <w:rPr>
                <w:rFonts w:ascii="Source Sans Pro" w:hAnsi="Source Sans Pro"/>
                <w:b/>
                <w:bCs/>
                <w:sz w:val="24"/>
                <w:szCs w:val="24"/>
              </w:rPr>
              <w:t>X</w:t>
            </w:r>
          </w:p>
        </w:tc>
      </w:tr>
      <w:tr w:rsidR="00585C07" w14:paraId="0D876E1C"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6952A61A" w14:textId="77777777" w:rsidR="00585C07" w:rsidRDefault="00137572">
            <w:pPr>
              <w:rPr>
                <w:rFonts w:ascii="Source Sans Pro" w:hAnsi="Source Sans Pro"/>
                <w:sz w:val="24"/>
                <w:szCs w:val="24"/>
              </w:rPr>
            </w:pPr>
            <w:r>
              <w:rPr>
                <w:rFonts w:ascii="Source Sans Pro" w:hAnsi="Source Sans Pro"/>
                <w:sz w:val="24"/>
                <w:szCs w:val="24"/>
              </w:rPr>
              <w:t>Granville Town</w:t>
            </w:r>
          </w:p>
        </w:tc>
        <w:tc>
          <w:tcPr>
            <w:tcW w:w="4050" w:type="dxa"/>
            <w:tcBorders>
              <w:top w:val="single" w:sz="4" w:space="0" w:color="auto"/>
              <w:left w:val="single" w:sz="4" w:space="0" w:color="auto"/>
              <w:bottom w:val="single" w:sz="4" w:space="0" w:color="auto"/>
              <w:right w:val="single" w:sz="4" w:space="0" w:color="auto"/>
            </w:tcBorders>
          </w:tcPr>
          <w:p w14:paraId="22BB1C6C" w14:textId="77777777" w:rsidR="00585C07" w:rsidRDefault="00137572">
            <w:pPr>
              <w:rPr>
                <w:rFonts w:ascii="Source Sans Pro" w:hAnsi="Source Sans Pro"/>
                <w:sz w:val="24"/>
                <w:szCs w:val="24"/>
              </w:rPr>
            </w:pPr>
            <w:r>
              <w:rPr>
                <w:rFonts w:ascii="Source Sans Pro" w:hAnsi="Source Sans Pro"/>
                <w:sz w:val="24"/>
                <w:szCs w:val="24"/>
              </w:rPr>
              <w:t>-</w:t>
            </w:r>
          </w:p>
        </w:tc>
        <w:tc>
          <w:tcPr>
            <w:tcW w:w="450" w:type="dxa"/>
            <w:tcBorders>
              <w:top w:val="single" w:sz="4" w:space="0" w:color="auto"/>
              <w:left w:val="single" w:sz="4" w:space="0" w:color="auto"/>
              <w:bottom w:val="single" w:sz="4" w:space="0" w:color="auto"/>
              <w:right w:val="single" w:sz="4" w:space="0" w:color="auto"/>
            </w:tcBorders>
          </w:tcPr>
          <w:p w14:paraId="7F3E2110" w14:textId="77777777" w:rsidR="00585C07" w:rsidRDefault="00585C07">
            <w:pPr>
              <w:jc w:val="center"/>
              <w:rPr>
                <w:rFonts w:ascii="Source Sans Pro" w:hAnsi="Source Sans Pro"/>
                <w:b/>
                <w:bCs/>
                <w:sz w:val="24"/>
                <w:szCs w:val="24"/>
              </w:rPr>
            </w:pPr>
          </w:p>
        </w:tc>
      </w:tr>
      <w:tr w:rsidR="00585C07" w14:paraId="3F7B93C7"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1F97CF10" w14:textId="77777777" w:rsidR="00585C07" w:rsidRDefault="00137572">
            <w:pPr>
              <w:rPr>
                <w:rFonts w:ascii="Source Sans Pro" w:hAnsi="Source Sans Pro"/>
                <w:sz w:val="24"/>
                <w:szCs w:val="24"/>
              </w:rPr>
            </w:pPr>
            <w:r>
              <w:rPr>
                <w:rFonts w:ascii="Source Sans Pro" w:hAnsi="Source Sans Pro"/>
                <w:sz w:val="24"/>
                <w:szCs w:val="24"/>
              </w:rPr>
              <w:t>Pawlet</w:t>
            </w:r>
          </w:p>
        </w:tc>
        <w:tc>
          <w:tcPr>
            <w:tcW w:w="4050" w:type="dxa"/>
            <w:tcBorders>
              <w:top w:val="single" w:sz="4" w:space="0" w:color="auto"/>
              <w:left w:val="single" w:sz="4" w:space="0" w:color="auto"/>
              <w:bottom w:val="single" w:sz="4" w:space="0" w:color="auto"/>
              <w:right w:val="single" w:sz="4" w:space="0" w:color="auto"/>
            </w:tcBorders>
          </w:tcPr>
          <w:p w14:paraId="1DEF56B5" w14:textId="77777777" w:rsidR="00585C07" w:rsidRDefault="00137572">
            <w:pPr>
              <w:rPr>
                <w:rFonts w:ascii="Source Sans Pro" w:hAnsi="Source Sans Pro"/>
                <w:sz w:val="24"/>
                <w:szCs w:val="24"/>
              </w:rPr>
            </w:pPr>
            <w:r>
              <w:rPr>
                <w:rFonts w:ascii="Source Sans Pro" w:hAnsi="Source Sans Pro"/>
                <w:sz w:val="24"/>
                <w:szCs w:val="24"/>
              </w:rPr>
              <w:t>Frank Nelson - Vice Chairperson</w:t>
            </w:r>
          </w:p>
        </w:tc>
        <w:tc>
          <w:tcPr>
            <w:tcW w:w="450" w:type="dxa"/>
            <w:tcBorders>
              <w:top w:val="single" w:sz="4" w:space="0" w:color="auto"/>
              <w:left w:val="single" w:sz="4" w:space="0" w:color="auto"/>
              <w:bottom w:val="single" w:sz="4" w:space="0" w:color="auto"/>
              <w:right w:val="single" w:sz="4" w:space="0" w:color="auto"/>
            </w:tcBorders>
          </w:tcPr>
          <w:p w14:paraId="01DE1295" w14:textId="77777777" w:rsidR="00585C07" w:rsidRDefault="00137572">
            <w:pPr>
              <w:jc w:val="center"/>
              <w:rPr>
                <w:rFonts w:ascii="Source Sans Pro" w:hAnsi="Source Sans Pro"/>
                <w:b/>
                <w:bCs/>
                <w:sz w:val="24"/>
                <w:szCs w:val="24"/>
              </w:rPr>
            </w:pPr>
            <w:r>
              <w:rPr>
                <w:rFonts w:ascii="Source Sans Pro" w:hAnsi="Source Sans Pro"/>
                <w:b/>
                <w:bCs/>
                <w:sz w:val="24"/>
                <w:szCs w:val="24"/>
              </w:rPr>
              <w:t>X</w:t>
            </w:r>
          </w:p>
        </w:tc>
      </w:tr>
      <w:tr w:rsidR="00585C07" w14:paraId="33550461"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02E1153D" w14:textId="77777777" w:rsidR="00585C07" w:rsidRDefault="00137572">
            <w:pPr>
              <w:rPr>
                <w:rFonts w:ascii="Source Sans Pro" w:hAnsi="Source Sans Pro"/>
                <w:sz w:val="24"/>
                <w:szCs w:val="24"/>
              </w:rPr>
            </w:pPr>
            <w:r>
              <w:rPr>
                <w:rFonts w:ascii="Source Sans Pro" w:hAnsi="Source Sans Pro"/>
                <w:sz w:val="24"/>
                <w:szCs w:val="24"/>
              </w:rPr>
              <w:t>Rupert</w:t>
            </w:r>
          </w:p>
        </w:tc>
        <w:tc>
          <w:tcPr>
            <w:tcW w:w="4050" w:type="dxa"/>
            <w:tcBorders>
              <w:top w:val="single" w:sz="4" w:space="0" w:color="auto"/>
              <w:left w:val="single" w:sz="4" w:space="0" w:color="auto"/>
              <w:bottom w:val="single" w:sz="4" w:space="0" w:color="auto"/>
              <w:right w:val="single" w:sz="4" w:space="0" w:color="auto"/>
            </w:tcBorders>
          </w:tcPr>
          <w:p w14:paraId="0FF86469" w14:textId="77777777" w:rsidR="00585C07" w:rsidRDefault="00137572">
            <w:pPr>
              <w:rPr>
                <w:rFonts w:ascii="Source Sans Pro" w:hAnsi="Source Sans Pro"/>
                <w:sz w:val="24"/>
                <w:szCs w:val="24"/>
              </w:rPr>
            </w:pPr>
            <w:r>
              <w:rPr>
                <w:rFonts w:ascii="Source Sans Pro" w:hAnsi="Source Sans Pro"/>
                <w:sz w:val="24"/>
                <w:szCs w:val="24"/>
              </w:rPr>
              <w:t>John La Vecchia</w:t>
            </w:r>
          </w:p>
        </w:tc>
        <w:tc>
          <w:tcPr>
            <w:tcW w:w="450" w:type="dxa"/>
            <w:tcBorders>
              <w:top w:val="single" w:sz="4" w:space="0" w:color="auto"/>
              <w:left w:val="single" w:sz="4" w:space="0" w:color="auto"/>
              <w:bottom w:val="single" w:sz="4" w:space="0" w:color="auto"/>
              <w:right w:val="single" w:sz="4" w:space="0" w:color="auto"/>
            </w:tcBorders>
          </w:tcPr>
          <w:p w14:paraId="4730B9CF" w14:textId="77777777" w:rsidR="00585C07" w:rsidRDefault="00137572">
            <w:pPr>
              <w:jc w:val="center"/>
              <w:rPr>
                <w:rFonts w:ascii="Source Sans Pro" w:hAnsi="Source Sans Pro"/>
                <w:b/>
                <w:bCs/>
                <w:sz w:val="24"/>
                <w:szCs w:val="24"/>
              </w:rPr>
            </w:pPr>
            <w:r>
              <w:rPr>
                <w:rFonts w:ascii="Source Sans Pro" w:hAnsi="Source Sans Pro"/>
                <w:b/>
                <w:bCs/>
                <w:sz w:val="24"/>
                <w:szCs w:val="24"/>
              </w:rPr>
              <w:t>V</w:t>
            </w:r>
          </w:p>
        </w:tc>
      </w:tr>
      <w:tr w:rsidR="00585C07" w14:paraId="50C9DCBE"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5F95D055" w14:textId="77777777" w:rsidR="00585C07" w:rsidRDefault="00137572">
            <w:pPr>
              <w:rPr>
                <w:rFonts w:ascii="Source Sans Pro" w:hAnsi="Source Sans Pro"/>
                <w:sz w:val="24"/>
                <w:szCs w:val="24"/>
              </w:rPr>
            </w:pPr>
            <w:r>
              <w:rPr>
                <w:rFonts w:ascii="Source Sans Pro" w:hAnsi="Source Sans Pro"/>
                <w:sz w:val="24"/>
                <w:szCs w:val="24"/>
              </w:rPr>
              <w:t>Salem</w:t>
            </w:r>
          </w:p>
        </w:tc>
        <w:tc>
          <w:tcPr>
            <w:tcW w:w="4050" w:type="dxa"/>
            <w:tcBorders>
              <w:top w:val="single" w:sz="4" w:space="0" w:color="auto"/>
              <w:left w:val="single" w:sz="4" w:space="0" w:color="auto"/>
              <w:bottom w:val="single" w:sz="4" w:space="0" w:color="auto"/>
              <w:right w:val="single" w:sz="4" w:space="0" w:color="auto"/>
            </w:tcBorders>
          </w:tcPr>
          <w:p w14:paraId="11663794" w14:textId="77777777" w:rsidR="00585C07" w:rsidRDefault="00137572">
            <w:pPr>
              <w:rPr>
                <w:rFonts w:ascii="Source Sans Pro" w:hAnsi="Source Sans Pro"/>
                <w:sz w:val="24"/>
                <w:szCs w:val="24"/>
              </w:rPr>
            </w:pPr>
            <w:r>
              <w:rPr>
                <w:rFonts w:ascii="Source Sans Pro" w:hAnsi="Source Sans Pro"/>
                <w:sz w:val="24"/>
                <w:szCs w:val="24"/>
              </w:rPr>
              <w:t>-</w:t>
            </w:r>
          </w:p>
        </w:tc>
        <w:tc>
          <w:tcPr>
            <w:tcW w:w="450" w:type="dxa"/>
            <w:tcBorders>
              <w:top w:val="single" w:sz="4" w:space="0" w:color="auto"/>
              <w:left w:val="single" w:sz="4" w:space="0" w:color="auto"/>
              <w:bottom w:val="single" w:sz="4" w:space="0" w:color="auto"/>
              <w:right w:val="single" w:sz="4" w:space="0" w:color="auto"/>
            </w:tcBorders>
          </w:tcPr>
          <w:p w14:paraId="196EF56C" w14:textId="77777777" w:rsidR="00585C07" w:rsidRDefault="00585C07">
            <w:pPr>
              <w:jc w:val="center"/>
              <w:rPr>
                <w:rFonts w:ascii="Source Sans Pro" w:hAnsi="Source Sans Pro"/>
                <w:b/>
                <w:bCs/>
                <w:sz w:val="24"/>
                <w:szCs w:val="24"/>
              </w:rPr>
            </w:pPr>
          </w:p>
        </w:tc>
      </w:tr>
      <w:tr w:rsidR="00585C07" w14:paraId="491732F8"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6B263AD0" w14:textId="77777777" w:rsidR="00585C07" w:rsidRDefault="00137572">
            <w:pPr>
              <w:rPr>
                <w:rFonts w:ascii="Source Sans Pro" w:hAnsi="Source Sans Pro"/>
                <w:sz w:val="24"/>
                <w:szCs w:val="24"/>
              </w:rPr>
            </w:pPr>
            <w:r>
              <w:rPr>
                <w:rFonts w:ascii="Source Sans Pro" w:hAnsi="Source Sans Pro"/>
                <w:sz w:val="24"/>
                <w:szCs w:val="24"/>
              </w:rPr>
              <w:t>Poultney Area Chamber of Commerce</w:t>
            </w:r>
          </w:p>
        </w:tc>
        <w:tc>
          <w:tcPr>
            <w:tcW w:w="4050" w:type="dxa"/>
            <w:tcBorders>
              <w:top w:val="single" w:sz="4" w:space="0" w:color="auto"/>
              <w:left w:val="single" w:sz="4" w:space="0" w:color="auto"/>
              <w:bottom w:val="single" w:sz="4" w:space="0" w:color="auto"/>
              <w:right w:val="single" w:sz="4" w:space="0" w:color="auto"/>
            </w:tcBorders>
          </w:tcPr>
          <w:p w14:paraId="34AB3CF1" w14:textId="77777777" w:rsidR="00585C07" w:rsidRDefault="00137572">
            <w:pPr>
              <w:rPr>
                <w:rFonts w:ascii="Source Sans Pro" w:hAnsi="Source Sans Pro"/>
                <w:sz w:val="24"/>
                <w:szCs w:val="24"/>
              </w:rPr>
            </w:pPr>
            <w:r>
              <w:rPr>
                <w:rFonts w:ascii="Source Sans Pro" w:hAnsi="Source Sans Pro"/>
                <w:sz w:val="24"/>
                <w:szCs w:val="24"/>
              </w:rPr>
              <w:t>-</w:t>
            </w:r>
          </w:p>
        </w:tc>
        <w:tc>
          <w:tcPr>
            <w:tcW w:w="450" w:type="dxa"/>
            <w:tcBorders>
              <w:top w:val="single" w:sz="4" w:space="0" w:color="auto"/>
              <w:left w:val="single" w:sz="4" w:space="0" w:color="auto"/>
              <w:bottom w:val="single" w:sz="4" w:space="0" w:color="auto"/>
              <w:right w:val="single" w:sz="4" w:space="0" w:color="auto"/>
            </w:tcBorders>
          </w:tcPr>
          <w:p w14:paraId="284DBB4D" w14:textId="77777777" w:rsidR="00585C07" w:rsidRDefault="00585C07">
            <w:pPr>
              <w:jc w:val="center"/>
              <w:rPr>
                <w:rFonts w:ascii="Source Sans Pro" w:hAnsi="Source Sans Pro"/>
                <w:b/>
                <w:bCs/>
                <w:sz w:val="24"/>
                <w:szCs w:val="24"/>
              </w:rPr>
            </w:pPr>
          </w:p>
        </w:tc>
      </w:tr>
      <w:tr w:rsidR="00585C07" w14:paraId="6FAB0EAF"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1A0B1E33" w14:textId="77777777" w:rsidR="00585C07" w:rsidRDefault="00137572">
            <w:pPr>
              <w:rPr>
                <w:rFonts w:ascii="Source Sans Pro" w:hAnsi="Source Sans Pro"/>
                <w:sz w:val="24"/>
                <w:szCs w:val="24"/>
              </w:rPr>
            </w:pPr>
            <w:r>
              <w:rPr>
                <w:rFonts w:ascii="Source Sans Pro" w:hAnsi="Source Sans Pro"/>
                <w:sz w:val="24"/>
                <w:szCs w:val="24"/>
              </w:rPr>
              <w:t>Lakes Region Area Chamber of Commerce</w:t>
            </w:r>
          </w:p>
        </w:tc>
        <w:tc>
          <w:tcPr>
            <w:tcW w:w="4050" w:type="dxa"/>
            <w:tcBorders>
              <w:top w:val="single" w:sz="4" w:space="0" w:color="auto"/>
              <w:left w:val="single" w:sz="4" w:space="0" w:color="auto"/>
              <w:bottom w:val="single" w:sz="4" w:space="0" w:color="auto"/>
              <w:right w:val="single" w:sz="4" w:space="0" w:color="auto"/>
            </w:tcBorders>
          </w:tcPr>
          <w:p w14:paraId="379256A8" w14:textId="77777777" w:rsidR="00585C07" w:rsidRDefault="00137572">
            <w:pPr>
              <w:rPr>
                <w:rFonts w:ascii="Source Sans Pro" w:hAnsi="Source Sans Pro"/>
                <w:sz w:val="24"/>
                <w:szCs w:val="24"/>
              </w:rPr>
            </w:pPr>
            <w:r>
              <w:rPr>
                <w:rFonts w:ascii="Source Sans Pro" w:hAnsi="Source Sans Pro"/>
                <w:sz w:val="24"/>
                <w:szCs w:val="24"/>
              </w:rPr>
              <w:t>-</w:t>
            </w:r>
          </w:p>
        </w:tc>
        <w:tc>
          <w:tcPr>
            <w:tcW w:w="450" w:type="dxa"/>
            <w:tcBorders>
              <w:top w:val="single" w:sz="4" w:space="0" w:color="auto"/>
              <w:left w:val="single" w:sz="4" w:space="0" w:color="auto"/>
              <w:bottom w:val="single" w:sz="4" w:space="0" w:color="auto"/>
              <w:right w:val="single" w:sz="4" w:space="0" w:color="auto"/>
            </w:tcBorders>
          </w:tcPr>
          <w:p w14:paraId="0413337E" w14:textId="77777777" w:rsidR="00585C07" w:rsidRDefault="00585C07">
            <w:pPr>
              <w:jc w:val="center"/>
              <w:rPr>
                <w:rFonts w:ascii="Source Sans Pro" w:hAnsi="Source Sans Pro"/>
                <w:b/>
                <w:bCs/>
                <w:sz w:val="24"/>
                <w:szCs w:val="24"/>
              </w:rPr>
            </w:pPr>
          </w:p>
        </w:tc>
      </w:tr>
      <w:tr w:rsidR="00585C07" w14:paraId="09F2430E"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105F4C55" w14:textId="77777777" w:rsidR="00585C07" w:rsidRDefault="00137572">
            <w:pPr>
              <w:rPr>
                <w:rFonts w:ascii="Source Sans Pro" w:hAnsi="Source Sans Pro"/>
                <w:sz w:val="24"/>
                <w:szCs w:val="24"/>
              </w:rPr>
            </w:pPr>
            <w:r>
              <w:rPr>
                <w:rFonts w:ascii="Source Sans Pro" w:hAnsi="Source Sans Pro"/>
                <w:sz w:val="24"/>
                <w:szCs w:val="24"/>
              </w:rPr>
              <w:t>Granville Area Chamber of Commerce</w:t>
            </w:r>
          </w:p>
        </w:tc>
        <w:tc>
          <w:tcPr>
            <w:tcW w:w="4050" w:type="dxa"/>
            <w:tcBorders>
              <w:top w:val="single" w:sz="4" w:space="0" w:color="auto"/>
              <w:left w:val="single" w:sz="4" w:space="0" w:color="auto"/>
              <w:bottom w:val="single" w:sz="4" w:space="0" w:color="auto"/>
              <w:right w:val="single" w:sz="4" w:space="0" w:color="auto"/>
            </w:tcBorders>
          </w:tcPr>
          <w:p w14:paraId="33001CFD" w14:textId="77777777" w:rsidR="00585C07" w:rsidRDefault="00137572">
            <w:pPr>
              <w:rPr>
                <w:rFonts w:ascii="Source Sans Pro" w:hAnsi="Source Sans Pro"/>
                <w:sz w:val="24"/>
                <w:szCs w:val="24"/>
              </w:rPr>
            </w:pPr>
            <w:r>
              <w:rPr>
                <w:rFonts w:ascii="Source Sans Pro" w:hAnsi="Source Sans Pro"/>
                <w:sz w:val="24"/>
                <w:szCs w:val="24"/>
              </w:rPr>
              <w:t>-</w:t>
            </w:r>
          </w:p>
        </w:tc>
        <w:tc>
          <w:tcPr>
            <w:tcW w:w="450" w:type="dxa"/>
            <w:tcBorders>
              <w:top w:val="single" w:sz="4" w:space="0" w:color="auto"/>
              <w:left w:val="single" w:sz="4" w:space="0" w:color="auto"/>
              <w:bottom w:val="single" w:sz="4" w:space="0" w:color="auto"/>
              <w:right w:val="single" w:sz="4" w:space="0" w:color="auto"/>
            </w:tcBorders>
          </w:tcPr>
          <w:p w14:paraId="2664F406" w14:textId="77777777" w:rsidR="00585C07" w:rsidRDefault="00585C07">
            <w:pPr>
              <w:jc w:val="center"/>
              <w:rPr>
                <w:rFonts w:ascii="Source Sans Pro" w:hAnsi="Source Sans Pro"/>
                <w:b/>
                <w:bCs/>
                <w:sz w:val="24"/>
                <w:szCs w:val="24"/>
              </w:rPr>
            </w:pPr>
          </w:p>
        </w:tc>
      </w:tr>
      <w:tr w:rsidR="00585C07" w14:paraId="5C23CF6C"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2E031E65" w14:textId="77777777" w:rsidR="00585C07" w:rsidRDefault="00137572">
            <w:pPr>
              <w:rPr>
                <w:rFonts w:ascii="Source Sans Pro" w:hAnsi="Source Sans Pro"/>
                <w:sz w:val="24"/>
                <w:szCs w:val="24"/>
              </w:rPr>
            </w:pPr>
            <w:r>
              <w:rPr>
                <w:rFonts w:ascii="Source Sans Pro" w:hAnsi="Source Sans Pro"/>
                <w:sz w:val="24"/>
                <w:szCs w:val="24"/>
              </w:rPr>
              <w:t>Chamber of Economic Development of the Rutland Region</w:t>
            </w:r>
          </w:p>
        </w:tc>
        <w:tc>
          <w:tcPr>
            <w:tcW w:w="4050" w:type="dxa"/>
            <w:tcBorders>
              <w:top w:val="single" w:sz="4" w:space="0" w:color="auto"/>
              <w:left w:val="single" w:sz="4" w:space="0" w:color="auto"/>
              <w:bottom w:val="single" w:sz="4" w:space="0" w:color="auto"/>
              <w:right w:val="single" w:sz="4" w:space="0" w:color="auto"/>
            </w:tcBorders>
          </w:tcPr>
          <w:p w14:paraId="48B1C5E8" w14:textId="7793F494" w:rsidR="00585C07" w:rsidRDefault="00B51397">
            <w:pPr>
              <w:rPr>
                <w:rFonts w:ascii="Source Sans Pro" w:hAnsi="Source Sans Pro"/>
                <w:sz w:val="24"/>
                <w:szCs w:val="24"/>
              </w:rPr>
            </w:pPr>
            <w:r>
              <w:rPr>
                <w:rFonts w:ascii="Source Sans Pro" w:hAnsi="Source Sans Pro"/>
                <w:sz w:val="24"/>
                <w:szCs w:val="24"/>
              </w:rPr>
              <w:t>-</w:t>
            </w:r>
          </w:p>
        </w:tc>
        <w:tc>
          <w:tcPr>
            <w:tcW w:w="450" w:type="dxa"/>
            <w:tcBorders>
              <w:top w:val="single" w:sz="4" w:space="0" w:color="auto"/>
              <w:left w:val="single" w:sz="4" w:space="0" w:color="auto"/>
              <w:bottom w:val="single" w:sz="4" w:space="0" w:color="auto"/>
              <w:right w:val="single" w:sz="4" w:space="0" w:color="auto"/>
            </w:tcBorders>
          </w:tcPr>
          <w:p w14:paraId="67023E7A" w14:textId="77777777" w:rsidR="00585C07" w:rsidRDefault="00585C07">
            <w:pPr>
              <w:jc w:val="center"/>
              <w:rPr>
                <w:rFonts w:ascii="Source Sans Pro" w:hAnsi="Source Sans Pro"/>
                <w:b/>
                <w:bCs/>
                <w:sz w:val="24"/>
                <w:szCs w:val="24"/>
              </w:rPr>
            </w:pPr>
          </w:p>
        </w:tc>
      </w:tr>
      <w:tr w:rsidR="00585C07" w14:paraId="34F1EC86"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64D93ACC" w14:textId="77777777" w:rsidR="00585C07" w:rsidRDefault="00137572">
            <w:pPr>
              <w:rPr>
                <w:rFonts w:ascii="Source Sans Pro" w:hAnsi="Source Sans Pro"/>
                <w:sz w:val="24"/>
                <w:szCs w:val="24"/>
              </w:rPr>
            </w:pPr>
            <w:r>
              <w:rPr>
                <w:rFonts w:ascii="Source Sans Pro" w:hAnsi="Source Sans Pro"/>
                <w:sz w:val="24"/>
                <w:szCs w:val="24"/>
              </w:rPr>
              <w:t>Slate Valley Trails (Ex-Officio)</w:t>
            </w:r>
          </w:p>
        </w:tc>
        <w:tc>
          <w:tcPr>
            <w:tcW w:w="4050" w:type="dxa"/>
            <w:tcBorders>
              <w:top w:val="single" w:sz="4" w:space="0" w:color="auto"/>
              <w:left w:val="single" w:sz="4" w:space="0" w:color="auto"/>
              <w:bottom w:val="single" w:sz="4" w:space="0" w:color="auto"/>
              <w:right w:val="single" w:sz="4" w:space="0" w:color="auto"/>
            </w:tcBorders>
          </w:tcPr>
          <w:p w14:paraId="7CB198C5" w14:textId="50375748" w:rsidR="00585C07" w:rsidRDefault="00B51397">
            <w:pPr>
              <w:rPr>
                <w:rFonts w:ascii="Source Sans Pro" w:hAnsi="Source Sans Pro"/>
                <w:sz w:val="24"/>
                <w:szCs w:val="24"/>
              </w:rPr>
            </w:pPr>
            <w:r>
              <w:rPr>
                <w:rFonts w:ascii="Source Sans Pro" w:hAnsi="Source Sans Pro"/>
                <w:sz w:val="24"/>
                <w:szCs w:val="24"/>
              </w:rPr>
              <w:t>Dylan Daigle</w:t>
            </w:r>
          </w:p>
        </w:tc>
        <w:tc>
          <w:tcPr>
            <w:tcW w:w="450" w:type="dxa"/>
            <w:tcBorders>
              <w:top w:val="single" w:sz="4" w:space="0" w:color="auto"/>
              <w:left w:val="single" w:sz="4" w:space="0" w:color="auto"/>
              <w:bottom w:val="single" w:sz="4" w:space="0" w:color="auto"/>
              <w:right w:val="single" w:sz="4" w:space="0" w:color="auto"/>
            </w:tcBorders>
          </w:tcPr>
          <w:p w14:paraId="443EB6A7" w14:textId="77777777" w:rsidR="00585C07" w:rsidRDefault="00585C07">
            <w:pPr>
              <w:jc w:val="center"/>
              <w:rPr>
                <w:rFonts w:ascii="Source Sans Pro" w:hAnsi="Source Sans Pro"/>
                <w:b/>
                <w:bCs/>
                <w:sz w:val="24"/>
                <w:szCs w:val="24"/>
              </w:rPr>
            </w:pPr>
          </w:p>
        </w:tc>
      </w:tr>
      <w:tr w:rsidR="00585C07" w14:paraId="41C17C46"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400BB1F0" w14:textId="77777777" w:rsidR="00585C07" w:rsidRDefault="00137572">
            <w:pPr>
              <w:rPr>
                <w:rFonts w:ascii="Source Sans Pro" w:hAnsi="Source Sans Pro"/>
                <w:sz w:val="24"/>
                <w:szCs w:val="24"/>
              </w:rPr>
            </w:pPr>
            <w:r>
              <w:rPr>
                <w:rFonts w:ascii="Source Sans Pro" w:hAnsi="Source Sans Pro"/>
                <w:sz w:val="24"/>
                <w:szCs w:val="24"/>
              </w:rPr>
              <w:t>Vermont Association of Snow Travelers</w:t>
            </w:r>
          </w:p>
        </w:tc>
        <w:tc>
          <w:tcPr>
            <w:tcW w:w="4050" w:type="dxa"/>
            <w:tcBorders>
              <w:top w:val="single" w:sz="4" w:space="0" w:color="auto"/>
              <w:left w:val="single" w:sz="4" w:space="0" w:color="auto"/>
              <w:bottom w:val="single" w:sz="4" w:space="0" w:color="auto"/>
              <w:right w:val="single" w:sz="4" w:space="0" w:color="auto"/>
            </w:tcBorders>
          </w:tcPr>
          <w:p w14:paraId="1BB61530" w14:textId="77777777" w:rsidR="00585C07" w:rsidRDefault="00137572">
            <w:pPr>
              <w:rPr>
                <w:rFonts w:ascii="Source Sans Pro" w:hAnsi="Source Sans Pro"/>
                <w:sz w:val="24"/>
                <w:szCs w:val="24"/>
              </w:rPr>
            </w:pPr>
            <w:r>
              <w:rPr>
                <w:rFonts w:ascii="Source Sans Pro" w:hAnsi="Source Sans Pro"/>
                <w:sz w:val="24"/>
                <w:szCs w:val="24"/>
              </w:rPr>
              <w:t>-</w:t>
            </w:r>
          </w:p>
        </w:tc>
        <w:tc>
          <w:tcPr>
            <w:tcW w:w="450" w:type="dxa"/>
            <w:tcBorders>
              <w:top w:val="single" w:sz="4" w:space="0" w:color="auto"/>
              <w:left w:val="single" w:sz="4" w:space="0" w:color="auto"/>
              <w:bottom w:val="single" w:sz="4" w:space="0" w:color="auto"/>
              <w:right w:val="single" w:sz="4" w:space="0" w:color="auto"/>
            </w:tcBorders>
          </w:tcPr>
          <w:p w14:paraId="3357937A" w14:textId="77777777" w:rsidR="00585C07" w:rsidRDefault="00585C07">
            <w:pPr>
              <w:jc w:val="center"/>
              <w:rPr>
                <w:rFonts w:ascii="Source Sans Pro" w:hAnsi="Source Sans Pro"/>
                <w:b/>
                <w:bCs/>
                <w:sz w:val="24"/>
                <w:szCs w:val="24"/>
              </w:rPr>
            </w:pPr>
          </w:p>
        </w:tc>
      </w:tr>
      <w:tr w:rsidR="00585C07" w14:paraId="4B1414B4"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36C951D0" w14:textId="77777777" w:rsidR="00585C07" w:rsidRDefault="00137572">
            <w:pPr>
              <w:rPr>
                <w:rFonts w:ascii="Source Sans Pro" w:hAnsi="Source Sans Pro"/>
                <w:sz w:val="24"/>
                <w:szCs w:val="24"/>
              </w:rPr>
            </w:pPr>
            <w:r>
              <w:rPr>
                <w:rFonts w:ascii="Source Sans Pro" w:hAnsi="Source Sans Pro"/>
                <w:sz w:val="24"/>
                <w:szCs w:val="24"/>
              </w:rPr>
              <w:t>Bennington County Regional Planning Commission</w:t>
            </w:r>
          </w:p>
        </w:tc>
        <w:tc>
          <w:tcPr>
            <w:tcW w:w="4050" w:type="dxa"/>
            <w:tcBorders>
              <w:top w:val="single" w:sz="4" w:space="0" w:color="auto"/>
              <w:left w:val="single" w:sz="4" w:space="0" w:color="auto"/>
              <w:bottom w:val="single" w:sz="4" w:space="0" w:color="auto"/>
              <w:right w:val="single" w:sz="4" w:space="0" w:color="auto"/>
            </w:tcBorders>
          </w:tcPr>
          <w:p w14:paraId="64545DDF" w14:textId="77777777" w:rsidR="00585C07" w:rsidRDefault="00137572">
            <w:pPr>
              <w:rPr>
                <w:rFonts w:ascii="Source Sans Pro" w:hAnsi="Source Sans Pro"/>
                <w:sz w:val="24"/>
                <w:szCs w:val="24"/>
              </w:rPr>
            </w:pPr>
            <w:r>
              <w:rPr>
                <w:rFonts w:ascii="Source Sans Pro" w:hAnsi="Source Sans Pro"/>
                <w:sz w:val="24"/>
                <w:szCs w:val="24"/>
              </w:rPr>
              <w:t>Jim Henderson</w:t>
            </w:r>
          </w:p>
        </w:tc>
        <w:tc>
          <w:tcPr>
            <w:tcW w:w="450" w:type="dxa"/>
            <w:tcBorders>
              <w:top w:val="single" w:sz="4" w:space="0" w:color="auto"/>
              <w:left w:val="single" w:sz="4" w:space="0" w:color="auto"/>
              <w:bottom w:val="single" w:sz="4" w:space="0" w:color="auto"/>
              <w:right w:val="single" w:sz="4" w:space="0" w:color="auto"/>
            </w:tcBorders>
          </w:tcPr>
          <w:p w14:paraId="13A20E87" w14:textId="77777777" w:rsidR="00585C07" w:rsidRDefault="00137572">
            <w:pPr>
              <w:jc w:val="center"/>
              <w:rPr>
                <w:rFonts w:ascii="Source Sans Pro" w:hAnsi="Source Sans Pro"/>
                <w:b/>
                <w:bCs/>
                <w:sz w:val="24"/>
                <w:szCs w:val="24"/>
              </w:rPr>
            </w:pPr>
            <w:r>
              <w:rPr>
                <w:rFonts w:ascii="Source Sans Pro" w:hAnsi="Source Sans Pro"/>
                <w:b/>
                <w:bCs/>
                <w:sz w:val="24"/>
                <w:szCs w:val="24"/>
              </w:rPr>
              <w:t>V</w:t>
            </w:r>
          </w:p>
        </w:tc>
      </w:tr>
      <w:tr w:rsidR="00585C07" w14:paraId="5C5339FB"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5C6B180D" w14:textId="77777777" w:rsidR="00585C07" w:rsidRDefault="00137572">
            <w:pPr>
              <w:rPr>
                <w:rFonts w:ascii="Source Sans Pro" w:hAnsi="Source Sans Pro"/>
                <w:sz w:val="24"/>
                <w:szCs w:val="24"/>
              </w:rPr>
            </w:pPr>
            <w:r>
              <w:rPr>
                <w:rFonts w:ascii="Source Sans Pro" w:hAnsi="Source Sans Pro"/>
                <w:sz w:val="24"/>
                <w:szCs w:val="24"/>
              </w:rPr>
              <w:t>Rutland Regional Planning Commission</w:t>
            </w:r>
          </w:p>
        </w:tc>
        <w:tc>
          <w:tcPr>
            <w:tcW w:w="4050" w:type="dxa"/>
            <w:tcBorders>
              <w:top w:val="single" w:sz="4" w:space="0" w:color="auto"/>
              <w:left w:val="single" w:sz="4" w:space="0" w:color="auto"/>
              <w:bottom w:val="single" w:sz="4" w:space="0" w:color="auto"/>
              <w:right w:val="single" w:sz="4" w:space="0" w:color="auto"/>
            </w:tcBorders>
          </w:tcPr>
          <w:p w14:paraId="1386A2B0" w14:textId="77777777" w:rsidR="00585C07" w:rsidRDefault="00137572">
            <w:pPr>
              <w:rPr>
                <w:rFonts w:ascii="Source Sans Pro" w:hAnsi="Source Sans Pro"/>
                <w:sz w:val="24"/>
                <w:szCs w:val="24"/>
              </w:rPr>
            </w:pPr>
            <w:r>
              <w:rPr>
                <w:rFonts w:ascii="Source Sans Pro" w:hAnsi="Source Sans Pro"/>
                <w:sz w:val="24"/>
                <w:szCs w:val="24"/>
              </w:rPr>
              <w:t>Nic Stark - Secretary</w:t>
            </w:r>
          </w:p>
        </w:tc>
        <w:tc>
          <w:tcPr>
            <w:tcW w:w="450" w:type="dxa"/>
            <w:tcBorders>
              <w:top w:val="single" w:sz="4" w:space="0" w:color="auto"/>
              <w:left w:val="single" w:sz="4" w:space="0" w:color="auto"/>
              <w:bottom w:val="single" w:sz="4" w:space="0" w:color="auto"/>
              <w:right w:val="single" w:sz="4" w:space="0" w:color="auto"/>
            </w:tcBorders>
          </w:tcPr>
          <w:p w14:paraId="2F1BE5FF" w14:textId="77777777" w:rsidR="00585C07" w:rsidRDefault="00137572">
            <w:pPr>
              <w:jc w:val="center"/>
              <w:rPr>
                <w:rFonts w:ascii="Source Sans Pro" w:hAnsi="Source Sans Pro"/>
                <w:b/>
                <w:bCs/>
                <w:sz w:val="24"/>
                <w:szCs w:val="24"/>
              </w:rPr>
            </w:pPr>
            <w:r>
              <w:rPr>
                <w:rFonts w:ascii="Source Sans Pro" w:hAnsi="Source Sans Pro"/>
                <w:b/>
                <w:bCs/>
                <w:sz w:val="24"/>
                <w:szCs w:val="24"/>
              </w:rPr>
              <w:t>X</w:t>
            </w:r>
          </w:p>
        </w:tc>
      </w:tr>
      <w:tr w:rsidR="00585C07" w14:paraId="11CD38CC" w14:textId="77777777">
        <w:trPr>
          <w:trHeight w:val="299"/>
        </w:trPr>
        <w:tc>
          <w:tcPr>
            <w:tcW w:w="6300" w:type="dxa"/>
            <w:tcBorders>
              <w:top w:val="single" w:sz="4" w:space="0" w:color="auto"/>
              <w:left w:val="single" w:sz="4" w:space="0" w:color="auto"/>
              <w:bottom w:val="single" w:sz="4" w:space="0" w:color="auto"/>
              <w:right w:val="single" w:sz="4" w:space="0" w:color="auto"/>
            </w:tcBorders>
          </w:tcPr>
          <w:p w14:paraId="1BC85212" w14:textId="77777777" w:rsidR="00585C07" w:rsidRDefault="00137572">
            <w:pPr>
              <w:rPr>
                <w:rFonts w:ascii="Source Sans Pro" w:hAnsi="Source Sans Pro"/>
                <w:sz w:val="24"/>
                <w:szCs w:val="24"/>
              </w:rPr>
            </w:pPr>
            <w:r>
              <w:rPr>
                <w:rFonts w:ascii="Source Sans Pro" w:hAnsi="Source Sans Pro"/>
                <w:sz w:val="24"/>
                <w:szCs w:val="24"/>
              </w:rPr>
              <w:t>VTrans Rail Trail Program</w:t>
            </w:r>
          </w:p>
        </w:tc>
        <w:tc>
          <w:tcPr>
            <w:tcW w:w="4050" w:type="dxa"/>
            <w:tcBorders>
              <w:top w:val="single" w:sz="4" w:space="0" w:color="auto"/>
              <w:left w:val="single" w:sz="4" w:space="0" w:color="auto"/>
              <w:bottom w:val="single" w:sz="4" w:space="0" w:color="auto"/>
              <w:right w:val="single" w:sz="4" w:space="0" w:color="auto"/>
            </w:tcBorders>
          </w:tcPr>
          <w:p w14:paraId="6F0137CE" w14:textId="77777777" w:rsidR="00585C07" w:rsidRDefault="00137572">
            <w:pPr>
              <w:rPr>
                <w:rFonts w:ascii="Source Sans Pro" w:hAnsi="Source Sans Pro"/>
                <w:sz w:val="24"/>
                <w:szCs w:val="24"/>
              </w:rPr>
            </w:pPr>
            <w:r>
              <w:rPr>
                <w:rFonts w:ascii="Source Sans Pro" w:hAnsi="Source Sans Pro"/>
                <w:sz w:val="24"/>
                <w:szCs w:val="24"/>
              </w:rPr>
              <w:t>Bill Gray</w:t>
            </w:r>
          </w:p>
        </w:tc>
        <w:tc>
          <w:tcPr>
            <w:tcW w:w="450" w:type="dxa"/>
            <w:tcBorders>
              <w:top w:val="single" w:sz="4" w:space="0" w:color="auto"/>
              <w:left w:val="single" w:sz="4" w:space="0" w:color="auto"/>
              <w:bottom w:val="single" w:sz="4" w:space="0" w:color="auto"/>
              <w:right w:val="single" w:sz="4" w:space="0" w:color="auto"/>
            </w:tcBorders>
          </w:tcPr>
          <w:p w14:paraId="1CC6CDAD" w14:textId="77777777" w:rsidR="00585C07" w:rsidRDefault="00137572">
            <w:pPr>
              <w:jc w:val="center"/>
              <w:rPr>
                <w:rFonts w:ascii="Source Sans Pro" w:hAnsi="Source Sans Pro"/>
                <w:b/>
                <w:bCs/>
                <w:sz w:val="24"/>
                <w:szCs w:val="24"/>
              </w:rPr>
            </w:pPr>
            <w:r>
              <w:rPr>
                <w:rFonts w:ascii="Source Sans Pro" w:hAnsi="Source Sans Pro"/>
                <w:b/>
                <w:bCs/>
                <w:sz w:val="24"/>
                <w:szCs w:val="24"/>
              </w:rPr>
              <w:t>V</w:t>
            </w:r>
          </w:p>
        </w:tc>
      </w:tr>
    </w:tbl>
    <w:p w14:paraId="0908A083" w14:textId="77777777" w:rsidR="00585C07" w:rsidRDefault="00137572">
      <w:pPr>
        <w:rPr>
          <w:rFonts w:ascii="Source Sans Pro" w:hAnsi="Source Sans Pro"/>
          <w:sz w:val="24"/>
          <w:szCs w:val="24"/>
        </w:rPr>
      </w:pPr>
      <w:r>
        <w:rPr>
          <w:rFonts w:ascii="Source Sans Pro" w:hAnsi="Source Sans Pro"/>
          <w:b/>
          <w:bCs/>
          <w:sz w:val="24"/>
          <w:szCs w:val="24"/>
        </w:rPr>
        <w:t xml:space="preserve">Staff: </w:t>
      </w:r>
    </w:p>
    <w:p w14:paraId="2B02701F" w14:textId="77777777" w:rsidR="00585C07" w:rsidRDefault="00137572">
      <w:pPr>
        <w:rPr>
          <w:rFonts w:ascii="Source Sans Pro" w:hAnsi="Source Sans Pro"/>
          <w:sz w:val="24"/>
          <w:szCs w:val="24"/>
        </w:rPr>
      </w:pPr>
      <w:r>
        <w:rPr>
          <w:rFonts w:ascii="Source Sans Pro" w:hAnsi="Source Sans Pro"/>
          <w:b/>
          <w:bCs/>
          <w:sz w:val="24"/>
          <w:szCs w:val="24"/>
        </w:rPr>
        <w:t xml:space="preserve">Virtual Guests: </w:t>
      </w:r>
      <w:r>
        <w:rPr>
          <w:rFonts w:ascii="Source Sans Pro" w:hAnsi="Source Sans Pro"/>
          <w:sz w:val="24"/>
          <w:szCs w:val="24"/>
        </w:rPr>
        <w:t>Faith Dall (VTrans)</w:t>
      </w:r>
    </w:p>
    <w:p w14:paraId="17942763" w14:textId="77777777" w:rsidR="00585C07" w:rsidRDefault="00137572">
      <w:pPr>
        <w:rPr>
          <w:rFonts w:ascii="Source Sans Pro" w:hAnsi="Source Sans Pro"/>
          <w:sz w:val="24"/>
          <w:szCs w:val="24"/>
        </w:rPr>
      </w:pPr>
      <w:r>
        <w:rPr>
          <w:rFonts w:ascii="Source Sans Pro" w:hAnsi="Source Sans Pro"/>
          <w:b/>
          <w:bCs/>
          <w:sz w:val="24"/>
          <w:szCs w:val="24"/>
        </w:rPr>
        <w:t xml:space="preserve">Public: </w:t>
      </w:r>
      <w:r>
        <w:rPr>
          <w:rFonts w:ascii="Source Sans Pro" w:hAnsi="Source Sans Pro"/>
          <w:sz w:val="24"/>
          <w:szCs w:val="24"/>
        </w:rPr>
        <w:t>Guest of Dwayne Daigle</w:t>
      </w:r>
    </w:p>
    <w:p w14:paraId="29B7B770" w14:textId="77777777" w:rsidR="00585C07" w:rsidRDefault="00585C07">
      <w:pPr>
        <w:rPr>
          <w:rFonts w:ascii="Source Sans Pro" w:hAnsi="Source Sans Pro"/>
          <w:sz w:val="24"/>
          <w:szCs w:val="24"/>
        </w:rPr>
      </w:pPr>
    </w:p>
    <w:p w14:paraId="08051F8E" w14:textId="77777777" w:rsidR="00585C07" w:rsidRDefault="00137572">
      <w:pPr>
        <w:spacing w:line="360" w:lineRule="auto"/>
        <w:jc w:val="both"/>
        <w:rPr>
          <w:rFonts w:ascii="Source Sans Pro" w:hAnsi="Source Sans Pro"/>
          <w:b/>
          <w:bCs/>
          <w:sz w:val="24"/>
          <w:szCs w:val="24"/>
        </w:rPr>
      </w:pPr>
      <w:r>
        <w:rPr>
          <w:rFonts w:ascii="Source Sans Pro" w:hAnsi="Source Sans Pro"/>
          <w:b/>
          <w:bCs/>
          <w:sz w:val="24"/>
          <w:szCs w:val="24"/>
        </w:rPr>
        <w:t xml:space="preserve">MEETING MINUTES </w:t>
      </w:r>
    </w:p>
    <w:p w14:paraId="47983239" w14:textId="77777777" w:rsidR="00585C07" w:rsidRDefault="00137572">
      <w:pPr>
        <w:pStyle w:val="ListParagraph"/>
        <w:numPr>
          <w:ilvl w:val="0"/>
          <w:numId w:val="4"/>
        </w:numPr>
        <w:rPr>
          <w:rFonts w:ascii="Source Sans Pro" w:hAnsi="Source Sans Pro"/>
          <w:color w:val="000000" w:themeColor="text1"/>
          <w:sz w:val="24"/>
          <w:szCs w:val="24"/>
        </w:rPr>
      </w:pPr>
      <w:r>
        <w:rPr>
          <w:rFonts w:ascii="Source Sans Pro" w:hAnsi="Source Sans Pro"/>
          <w:color w:val="000000" w:themeColor="text1"/>
          <w:sz w:val="24"/>
          <w:szCs w:val="24"/>
        </w:rPr>
        <w:t>CALL TO ORDER &amp; INTRODUCTIONS</w:t>
      </w:r>
      <w:r>
        <w:rPr>
          <w:rFonts w:ascii="Source Sans Pro" w:hAnsi="Source Sans Pro"/>
          <w:color w:val="000000" w:themeColor="text1"/>
          <w:sz w:val="24"/>
          <w:szCs w:val="24"/>
        </w:rPr>
        <w:br/>
      </w:r>
      <w:r>
        <w:rPr>
          <w:rFonts w:ascii="Source Sans Pro" w:hAnsi="Source Sans Pro"/>
          <w:color w:val="000000" w:themeColor="text1"/>
          <w:sz w:val="24"/>
          <w:szCs w:val="24"/>
        </w:rPr>
        <w:t>Frank Nelson called the meeting to order at approximately 6:05 PM. Members introduced themselves around the room and on screen. Faith Dall introduced herself as the Rutland Regional Planning Coordinator from VTrans.</w:t>
      </w:r>
    </w:p>
    <w:p w14:paraId="34CB91EB" w14:textId="77777777" w:rsidR="00585C07" w:rsidRDefault="00585C07">
      <w:pPr>
        <w:rPr>
          <w:rFonts w:ascii="Source Sans Pro" w:hAnsi="Source Sans Pro"/>
          <w:sz w:val="24"/>
          <w:szCs w:val="24"/>
        </w:rPr>
      </w:pPr>
    </w:p>
    <w:p w14:paraId="00A9BCB7" w14:textId="60E55645" w:rsidR="00585C07" w:rsidRDefault="00137572">
      <w:pPr>
        <w:pStyle w:val="ListParagraph"/>
        <w:numPr>
          <w:ilvl w:val="0"/>
          <w:numId w:val="4"/>
        </w:numPr>
        <w:rPr>
          <w:rFonts w:ascii="Source Sans Pro" w:hAnsi="Source Sans Pro"/>
          <w:color w:val="000000" w:themeColor="text1"/>
          <w:sz w:val="24"/>
          <w:szCs w:val="24"/>
        </w:rPr>
      </w:pPr>
      <w:r>
        <w:rPr>
          <w:rFonts w:ascii="Source Sans Pro" w:hAnsi="Source Sans Pro"/>
          <w:color w:val="000000" w:themeColor="text1"/>
          <w:sz w:val="24"/>
          <w:szCs w:val="24"/>
        </w:rPr>
        <w:t>ADOPTION OF AGENDA</w:t>
      </w:r>
      <w:r>
        <w:rPr>
          <w:rFonts w:ascii="Source Sans Pro" w:hAnsi="Source Sans Pro"/>
          <w:color w:val="000000" w:themeColor="text1"/>
          <w:sz w:val="24"/>
          <w:szCs w:val="24"/>
        </w:rPr>
        <w:br/>
        <w:t xml:space="preserve">A motion was made </w:t>
      </w:r>
      <w:r w:rsidR="00B51397">
        <w:rPr>
          <w:rFonts w:ascii="Source Sans Pro" w:hAnsi="Source Sans Pro"/>
          <w:color w:val="000000" w:themeColor="text1"/>
          <w:sz w:val="24"/>
          <w:szCs w:val="24"/>
        </w:rPr>
        <w:t xml:space="preserve">by Dwayn Daigle </w:t>
      </w:r>
      <w:r>
        <w:rPr>
          <w:rFonts w:ascii="Source Sans Pro" w:hAnsi="Source Sans Pro"/>
          <w:color w:val="000000" w:themeColor="text1"/>
          <w:sz w:val="24"/>
          <w:szCs w:val="24"/>
        </w:rPr>
        <w:t>and seconded by Philip Wattenbarger to adopt the agenda. Approved without opposition.</w:t>
      </w:r>
    </w:p>
    <w:p w14:paraId="0AB971E1" w14:textId="77777777" w:rsidR="00585C07" w:rsidRDefault="00585C07">
      <w:pPr>
        <w:rPr>
          <w:rFonts w:ascii="Source Sans Pro" w:hAnsi="Source Sans Pro"/>
          <w:sz w:val="24"/>
          <w:szCs w:val="24"/>
        </w:rPr>
      </w:pPr>
    </w:p>
    <w:p w14:paraId="07527D77" w14:textId="412A0DD2" w:rsidR="00585C07" w:rsidRDefault="00137572">
      <w:pPr>
        <w:pStyle w:val="ListParagraph"/>
        <w:numPr>
          <w:ilvl w:val="0"/>
          <w:numId w:val="4"/>
        </w:numPr>
        <w:rPr>
          <w:rFonts w:ascii="Source Sans Pro" w:hAnsi="Source Sans Pro"/>
          <w:color w:val="000000" w:themeColor="text1"/>
          <w:sz w:val="24"/>
          <w:szCs w:val="24"/>
        </w:rPr>
      </w:pPr>
      <w:r>
        <w:rPr>
          <w:rFonts w:ascii="Source Sans Pro" w:hAnsi="Source Sans Pro"/>
          <w:color w:val="000000" w:themeColor="text1"/>
          <w:sz w:val="24"/>
          <w:szCs w:val="24"/>
        </w:rPr>
        <w:t>APPROVAL OF PREVIOUS MEETING MINUTES</w:t>
      </w:r>
      <w:r>
        <w:rPr>
          <w:rFonts w:ascii="Source Sans Pro" w:hAnsi="Source Sans Pro"/>
          <w:color w:val="000000" w:themeColor="text1"/>
          <w:sz w:val="24"/>
          <w:szCs w:val="24"/>
        </w:rPr>
        <w:br/>
        <w:t xml:space="preserve">A motion to approve the previous meeting minutes was made </w:t>
      </w:r>
      <w:r w:rsidR="00B51397">
        <w:rPr>
          <w:rFonts w:ascii="Source Sans Pro" w:hAnsi="Source Sans Pro"/>
          <w:color w:val="000000" w:themeColor="text1"/>
          <w:sz w:val="24"/>
          <w:szCs w:val="24"/>
        </w:rPr>
        <w:t xml:space="preserve">by John La Vecchia </w:t>
      </w:r>
      <w:r>
        <w:rPr>
          <w:rFonts w:ascii="Source Sans Pro" w:hAnsi="Source Sans Pro"/>
          <w:color w:val="000000" w:themeColor="text1"/>
          <w:sz w:val="24"/>
          <w:szCs w:val="24"/>
        </w:rPr>
        <w:t>and seconded</w:t>
      </w:r>
      <w:r w:rsidR="00B51397">
        <w:rPr>
          <w:rFonts w:ascii="Source Sans Pro" w:hAnsi="Source Sans Pro"/>
          <w:color w:val="000000" w:themeColor="text1"/>
          <w:sz w:val="24"/>
          <w:szCs w:val="24"/>
        </w:rPr>
        <w:t xml:space="preserve"> by Dwayne Daigle</w:t>
      </w:r>
      <w:r>
        <w:rPr>
          <w:rFonts w:ascii="Source Sans Pro" w:hAnsi="Source Sans Pro"/>
          <w:color w:val="000000" w:themeColor="text1"/>
          <w:sz w:val="24"/>
          <w:szCs w:val="24"/>
        </w:rPr>
        <w:t>. Approved without opposition.</w:t>
      </w:r>
    </w:p>
    <w:p w14:paraId="02A3EA1B" w14:textId="77777777" w:rsidR="00585C07" w:rsidRDefault="00585C07">
      <w:pPr>
        <w:rPr>
          <w:rFonts w:ascii="Source Sans Pro" w:hAnsi="Source Sans Pro"/>
          <w:sz w:val="24"/>
          <w:szCs w:val="24"/>
        </w:rPr>
      </w:pPr>
    </w:p>
    <w:p w14:paraId="756DD43F" w14:textId="77777777" w:rsidR="00B51397" w:rsidRDefault="00B51397">
      <w:pPr>
        <w:rPr>
          <w:rFonts w:ascii="Source Sans Pro" w:hAnsi="Source Sans Pro"/>
          <w:sz w:val="24"/>
          <w:szCs w:val="24"/>
        </w:rPr>
      </w:pPr>
    </w:p>
    <w:p w14:paraId="6558BB8D" w14:textId="77777777" w:rsidR="00585C07" w:rsidRDefault="00137572">
      <w:pPr>
        <w:pStyle w:val="ListParagraph"/>
        <w:numPr>
          <w:ilvl w:val="0"/>
          <w:numId w:val="4"/>
        </w:numPr>
        <w:rPr>
          <w:rFonts w:ascii="Source Sans Pro" w:hAnsi="Source Sans Pro"/>
          <w:color w:val="000000" w:themeColor="text1"/>
          <w:sz w:val="24"/>
          <w:szCs w:val="24"/>
        </w:rPr>
      </w:pPr>
      <w:r>
        <w:rPr>
          <w:rFonts w:ascii="Source Sans Pro" w:hAnsi="Source Sans Pro"/>
          <w:color w:val="000000" w:themeColor="text1"/>
          <w:sz w:val="24"/>
          <w:szCs w:val="24"/>
        </w:rPr>
        <w:lastRenderedPageBreak/>
        <w:t>UPDATES FROM STATE, MUNICIPAL, AND CHAMBER MEMBERS</w:t>
      </w:r>
    </w:p>
    <w:p w14:paraId="181FF917" w14:textId="77777777" w:rsidR="00585C07" w:rsidRDefault="00585C07">
      <w:pPr>
        <w:rPr>
          <w:rFonts w:ascii="Source Sans Pro" w:hAnsi="Source Sans Pro"/>
          <w:sz w:val="24"/>
          <w:szCs w:val="24"/>
        </w:rPr>
      </w:pPr>
    </w:p>
    <w:p w14:paraId="1DA3A686" w14:textId="77777777" w:rsidR="00585C07" w:rsidRDefault="00137572">
      <w:pPr>
        <w:ind w:left="720"/>
        <w:rPr>
          <w:rFonts w:ascii="Source Sans Pro" w:hAnsi="Source Sans Pro"/>
          <w:sz w:val="24"/>
          <w:szCs w:val="24"/>
        </w:rPr>
      </w:pPr>
      <w:r>
        <w:rPr>
          <w:rFonts w:ascii="Source Sans Pro" w:hAnsi="Source Sans Pro"/>
          <w:b/>
          <w:bCs/>
          <w:sz w:val="24"/>
          <w:szCs w:val="24"/>
        </w:rPr>
        <w:t xml:space="preserve">Castleton: </w:t>
      </w:r>
      <w:r>
        <w:rPr>
          <w:rFonts w:ascii="Source Sans Pro" w:hAnsi="Source Sans Pro"/>
          <w:sz w:val="24"/>
          <w:szCs w:val="24"/>
        </w:rPr>
        <w:t>N/A</w:t>
      </w:r>
    </w:p>
    <w:p w14:paraId="2A381AE1" w14:textId="77777777" w:rsidR="00585C07" w:rsidRDefault="00137572">
      <w:pPr>
        <w:ind w:left="720"/>
        <w:rPr>
          <w:rFonts w:ascii="Source Sans Pro" w:hAnsi="Source Sans Pro"/>
          <w:sz w:val="24"/>
          <w:szCs w:val="24"/>
        </w:rPr>
      </w:pPr>
      <w:r>
        <w:rPr>
          <w:rFonts w:ascii="Source Sans Pro" w:hAnsi="Source Sans Pro"/>
          <w:b/>
          <w:bCs/>
          <w:sz w:val="24"/>
          <w:szCs w:val="24"/>
        </w:rPr>
        <w:t xml:space="preserve">Poultney: </w:t>
      </w:r>
      <w:r>
        <w:rPr>
          <w:rFonts w:ascii="Source Sans Pro" w:hAnsi="Source Sans Pro"/>
          <w:sz w:val="24"/>
          <w:szCs w:val="24"/>
        </w:rPr>
        <w:t>No updates.</w:t>
      </w:r>
    </w:p>
    <w:p w14:paraId="456BE60E" w14:textId="6A5B2E66" w:rsidR="00585C07" w:rsidRDefault="00137572">
      <w:pPr>
        <w:ind w:left="720"/>
        <w:rPr>
          <w:rFonts w:ascii="Source Sans Pro" w:hAnsi="Source Sans Pro"/>
          <w:sz w:val="24"/>
          <w:szCs w:val="24"/>
        </w:rPr>
      </w:pPr>
      <w:r>
        <w:rPr>
          <w:rFonts w:ascii="Source Sans Pro" w:hAnsi="Source Sans Pro"/>
          <w:b/>
          <w:bCs/>
          <w:sz w:val="24"/>
          <w:szCs w:val="24"/>
        </w:rPr>
        <w:t xml:space="preserve">Granville: </w:t>
      </w:r>
      <w:r>
        <w:rPr>
          <w:rFonts w:ascii="Source Sans Pro" w:hAnsi="Source Sans Pro"/>
          <w:sz w:val="24"/>
          <w:szCs w:val="24"/>
        </w:rPr>
        <w:t xml:space="preserve">Dwayne reported on his visit to the New York Snowmobile Forum in Binghamton two weeks prior. He met with </w:t>
      </w:r>
      <w:r w:rsidR="00D47342">
        <w:rPr>
          <w:rFonts w:ascii="Source Sans Pro" w:hAnsi="Source Sans Pro"/>
          <w:sz w:val="24"/>
          <w:szCs w:val="24"/>
        </w:rPr>
        <w:t>a</w:t>
      </w:r>
      <w:r>
        <w:rPr>
          <w:rFonts w:ascii="Source Sans Pro" w:hAnsi="Source Sans Pro"/>
          <w:sz w:val="24"/>
          <w:szCs w:val="24"/>
        </w:rPr>
        <w:t xml:space="preserve"> head of New York Trails from Parks and Rec and a trail coordinator from the New York State Snowmobile Association (NYSSA). The NYSSA coordinator plans to visit and review the trail to explore pushing the connection from the New York side. Dwayne also spoke with Howard Silverstein about a potential workaround for one section of the trail. A joint meeting is planned within the next month.</w:t>
      </w:r>
    </w:p>
    <w:p w14:paraId="57658964" w14:textId="77777777" w:rsidR="00585C07" w:rsidRDefault="00137572">
      <w:pPr>
        <w:ind w:left="720"/>
        <w:rPr>
          <w:rFonts w:ascii="Source Sans Pro" w:hAnsi="Source Sans Pro"/>
          <w:sz w:val="24"/>
          <w:szCs w:val="24"/>
        </w:rPr>
      </w:pPr>
      <w:r>
        <w:rPr>
          <w:rFonts w:ascii="Source Sans Pro" w:hAnsi="Source Sans Pro"/>
          <w:b/>
          <w:bCs/>
          <w:sz w:val="24"/>
          <w:szCs w:val="24"/>
        </w:rPr>
        <w:t xml:space="preserve">Pawlet: </w:t>
      </w:r>
      <w:r>
        <w:rPr>
          <w:rFonts w:ascii="Source Sans Pro" w:hAnsi="Source Sans Pro"/>
          <w:sz w:val="24"/>
          <w:szCs w:val="24"/>
        </w:rPr>
        <w:t>Frank reported on the Turkey Heritage celebration in West Pawlet, which honored the successful reintroduction of the wild turkey in Vermont. The governor, lieutenant governor, and other dignitaries attended. Rail trail signs were visible and well-received. A Fish and Wildlife sign was installed on the rail trail, with Fish and Wildlife maintaining it.</w:t>
      </w:r>
    </w:p>
    <w:p w14:paraId="6D54A727" w14:textId="6179AB7E" w:rsidR="00585C07" w:rsidRDefault="00137572">
      <w:pPr>
        <w:ind w:left="720"/>
        <w:rPr>
          <w:rFonts w:ascii="Source Sans Pro" w:hAnsi="Source Sans Pro"/>
          <w:sz w:val="24"/>
          <w:szCs w:val="24"/>
        </w:rPr>
      </w:pPr>
      <w:r>
        <w:rPr>
          <w:rFonts w:ascii="Source Sans Pro" w:hAnsi="Source Sans Pro"/>
          <w:b/>
          <w:bCs/>
          <w:sz w:val="24"/>
          <w:szCs w:val="24"/>
        </w:rPr>
        <w:t xml:space="preserve">Rupert: </w:t>
      </w:r>
      <w:r>
        <w:rPr>
          <w:rFonts w:ascii="Source Sans Pro" w:hAnsi="Source Sans Pro"/>
          <w:sz w:val="24"/>
          <w:szCs w:val="24"/>
        </w:rPr>
        <w:t xml:space="preserve">John reported that he and Jim are still working to install the concrete pad for the bike repair station and rack in the </w:t>
      </w:r>
      <w:r w:rsidR="00420511">
        <w:rPr>
          <w:rFonts w:ascii="Source Sans Pro" w:hAnsi="Source Sans Pro"/>
          <w:sz w:val="24"/>
          <w:szCs w:val="24"/>
        </w:rPr>
        <w:t>Rupert and West Pawlet</w:t>
      </w:r>
      <w:r>
        <w:rPr>
          <w:rFonts w:ascii="Source Sans Pro" w:hAnsi="Source Sans Pro"/>
          <w:sz w:val="24"/>
          <w:szCs w:val="24"/>
        </w:rPr>
        <w:t xml:space="preserve"> area.</w:t>
      </w:r>
    </w:p>
    <w:p w14:paraId="639D7D99" w14:textId="77777777" w:rsidR="00585C07" w:rsidRDefault="00137572">
      <w:pPr>
        <w:ind w:left="720"/>
        <w:rPr>
          <w:rFonts w:ascii="Source Sans Pro" w:hAnsi="Source Sans Pro"/>
          <w:sz w:val="24"/>
          <w:szCs w:val="24"/>
        </w:rPr>
      </w:pPr>
      <w:r>
        <w:rPr>
          <w:rFonts w:ascii="Source Sans Pro" w:hAnsi="Source Sans Pro"/>
          <w:b/>
          <w:bCs/>
          <w:sz w:val="24"/>
          <w:szCs w:val="24"/>
        </w:rPr>
        <w:t xml:space="preserve">Salem: </w:t>
      </w:r>
      <w:r>
        <w:rPr>
          <w:rFonts w:ascii="Source Sans Pro" w:hAnsi="Source Sans Pro"/>
          <w:sz w:val="24"/>
          <w:szCs w:val="24"/>
        </w:rPr>
        <w:t>N/A</w:t>
      </w:r>
    </w:p>
    <w:p w14:paraId="2BE84F4B" w14:textId="77777777" w:rsidR="00585C07" w:rsidRDefault="00137572">
      <w:pPr>
        <w:ind w:left="720"/>
        <w:rPr>
          <w:rFonts w:ascii="Source Sans Pro" w:hAnsi="Source Sans Pro"/>
          <w:sz w:val="24"/>
          <w:szCs w:val="24"/>
        </w:rPr>
      </w:pPr>
      <w:r>
        <w:rPr>
          <w:rFonts w:ascii="Source Sans Pro" w:hAnsi="Source Sans Pro"/>
          <w:b/>
          <w:bCs/>
          <w:sz w:val="24"/>
          <w:szCs w:val="24"/>
        </w:rPr>
        <w:t xml:space="preserve">Slate Valley Trails: </w:t>
      </w:r>
      <w:r>
        <w:rPr>
          <w:rFonts w:ascii="Source Sans Pro" w:hAnsi="Source Sans Pro"/>
          <w:sz w:val="24"/>
          <w:szCs w:val="24"/>
        </w:rPr>
        <w:t>N/A</w:t>
      </w:r>
    </w:p>
    <w:p w14:paraId="0A36BBA1" w14:textId="027B732A" w:rsidR="00585C07" w:rsidRDefault="00137572">
      <w:pPr>
        <w:ind w:left="720"/>
        <w:rPr>
          <w:rFonts w:ascii="Source Sans Pro" w:hAnsi="Source Sans Pro"/>
          <w:sz w:val="24"/>
          <w:szCs w:val="24"/>
        </w:rPr>
      </w:pPr>
      <w:r>
        <w:rPr>
          <w:rFonts w:ascii="Source Sans Pro" w:hAnsi="Source Sans Pro"/>
          <w:b/>
          <w:bCs/>
          <w:sz w:val="24"/>
          <w:szCs w:val="24"/>
        </w:rPr>
        <w:t xml:space="preserve">BCRPC: </w:t>
      </w:r>
      <w:r>
        <w:rPr>
          <w:rFonts w:ascii="Source Sans Pro" w:hAnsi="Source Sans Pro"/>
          <w:sz w:val="24"/>
          <w:szCs w:val="24"/>
        </w:rPr>
        <w:t>Jim Henderson reported on efforts to secure a concrete contractor for the VOREC amenities grant. He exchanged calls and emails with the White family (local contractor) and sent them the RFP but has not heard back since. Philip noted they are extremely busy this time of year. Jim will reach out once more, and Philip will also send a text to Myron White. Frank mentioned that prefabricated concrete anchoring solutions used in Granville could be an alternative. Jim noted the grant expires at the end of June, an</w:t>
      </w:r>
      <w:r>
        <w:rPr>
          <w:rFonts w:ascii="Source Sans Pro" w:hAnsi="Source Sans Pro"/>
          <w:sz w:val="24"/>
          <w:szCs w:val="24"/>
        </w:rPr>
        <w:t xml:space="preserve">d if a contractor cannot be found he will request another extension from VOREC, though one extension has already been granted. Jim also reported that the Rupert Town Green Committee has requested two small benches similar to those at Sherman Store. </w:t>
      </w:r>
      <w:r w:rsidR="00717BBE">
        <w:rPr>
          <w:rFonts w:ascii="Source Sans Pro" w:hAnsi="Source Sans Pro"/>
          <w:sz w:val="24"/>
          <w:szCs w:val="24"/>
        </w:rPr>
        <w:t>Pawlet</w:t>
      </w:r>
      <w:r>
        <w:rPr>
          <w:rFonts w:ascii="Source Sans Pro" w:hAnsi="Source Sans Pro"/>
          <w:sz w:val="24"/>
          <w:szCs w:val="24"/>
        </w:rPr>
        <w:t xml:space="preserve"> has already commissioned a local fabricator for a bench. Some discussion ensued about whether remaining grant funds could be expanded to other towns, but this was deemed unlikely given past complications with the grant.</w:t>
      </w:r>
    </w:p>
    <w:p w14:paraId="70C8B89F" w14:textId="77777777" w:rsidR="00585C07" w:rsidRDefault="00137572">
      <w:pPr>
        <w:ind w:left="720"/>
        <w:rPr>
          <w:rFonts w:ascii="Source Sans Pro" w:hAnsi="Source Sans Pro"/>
          <w:sz w:val="24"/>
          <w:szCs w:val="24"/>
        </w:rPr>
      </w:pPr>
      <w:r>
        <w:rPr>
          <w:rFonts w:ascii="Source Sans Pro" w:hAnsi="Source Sans Pro"/>
          <w:b/>
          <w:bCs/>
          <w:sz w:val="24"/>
          <w:szCs w:val="24"/>
        </w:rPr>
        <w:t xml:space="preserve">RRPC: </w:t>
      </w:r>
      <w:r>
        <w:rPr>
          <w:rFonts w:ascii="Source Sans Pro" w:hAnsi="Source Sans Pro"/>
          <w:sz w:val="24"/>
          <w:szCs w:val="24"/>
        </w:rPr>
        <w:t>Nic reported attending the Walk Bike Summit in Bennington, which included presentations on the Twin State Rail Trail project connecting northern New Hampshire and Vermont. Nic also began the culvert inventory (contracted to do one-third of the trail per year) and picked up trash on the trail for Green Up Day. The 2025 Rail Trail Counter Report was received and would be reviewed under Other Business.</w:t>
      </w:r>
    </w:p>
    <w:p w14:paraId="5F5FA13F" w14:textId="4D9B9928" w:rsidR="00585C07" w:rsidRDefault="00137572">
      <w:pPr>
        <w:ind w:left="720"/>
        <w:rPr>
          <w:rFonts w:ascii="Source Sans Pro" w:hAnsi="Source Sans Pro"/>
          <w:sz w:val="24"/>
          <w:szCs w:val="24"/>
        </w:rPr>
      </w:pPr>
      <w:r>
        <w:rPr>
          <w:rFonts w:ascii="Source Sans Pro" w:hAnsi="Source Sans Pro"/>
          <w:b/>
          <w:bCs/>
          <w:sz w:val="24"/>
          <w:szCs w:val="24"/>
        </w:rPr>
        <w:t xml:space="preserve">VTrans: </w:t>
      </w:r>
      <w:r>
        <w:rPr>
          <w:rFonts w:ascii="Source Sans Pro" w:hAnsi="Source Sans Pro"/>
          <w:sz w:val="24"/>
          <w:szCs w:val="24"/>
        </w:rPr>
        <w:t xml:space="preserve">Bill Gray clarified that VTrans will not loosen maintenance agreement restrictions for construction on state property. Bill reported that a </w:t>
      </w:r>
      <w:r w:rsidR="00777019">
        <w:rPr>
          <w:rFonts w:ascii="Source Sans Pro" w:hAnsi="Source Sans Pro"/>
          <w:sz w:val="24"/>
          <w:szCs w:val="24"/>
        </w:rPr>
        <w:t>h</w:t>
      </w:r>
      <w:r>
        <w:rPr>
          <w:rFonts w:ascii="Source Sans Pro" w:hAnsi="Source Sans Pro"/>
          <w:sz w:val="24"/>
          <w:szCs w:val="24"/>
        </w:rPr>
        <w:t>arley rake on a tool cat was used to grind and compact the surface on the southern section of the D&amp;H trail near West Pawlet, improving conditions. This work was done around the same time as other work in West Pawlet.</w:t>
      </w:r>
    </w:p>
    <w:p w14:paraId="72B9E6E5" w14:textId="77777777" w:rsidR="00585C07" w:rsidRDefault="00585C07">
      <w:pPr>
        <w:rPr>
          <w:rFonts w:ascii="Source Sans Pro" w:hAnsi="Source Sans Pro"/>
          <w:sz w:val="24"/>
          <w:szCs w:val="24"/>
        </w:rPr>
      </w:pPr>
    </w:p>
    <w:p w14:paraId="60DBC671" w14:textId="77777777" w:rsidR="00585C07" w:rsidRDefault="00137572">
      <w:pPr>
        <w:pStyle w:val="ListParagraph"/>
        <w:numPr>
          <w:ilvl w:val="0"/>
          <w:numId w:val="4"/>
        </w:numPr>
        <w:rPr>
          <w:rFonts w:ascii="Source Sans Pro" w:hAnsi="Source Sans Pro"/>
          <w:color w:val="000000" w:themeColor="text1"/>
          <w:sz w:val="24"/>
          <w:szCs w:val="24"/>
        </w:rPr>
      </w:pPr>
      <w:r>
        <w:rPr>
          <w:rFonts w:ascii="Source Sans Pro" w:hAnsi="Source Sans Pro"/>
          <w:color w:val="000000" w:themeColor="text1"/>
          <w:sz w:val="24"/>
          <w:szCs w:val="24"/>
        </w:rPr>
        <w:t>TRAIL MANAGEMENT PLAN PRIORITIZATION WORKSHOP</w:t>
      </w:r>
    </w:p>
    <w:p w14:paraId="6A58C294" w14:textId="77777777" w:rsidR="00585C07" w:rsidRDefault="00137572">
      <w:pPr>
        <w:ind w:left="720"/>
        <w:rPr>
          <w:rFonts w:ascii="Source Sans Pro" w:hAnsi="Source Sans Pro"/>
          <w:sz w:val="24"/>
          <w:szCs w:val="24"/>
        </w:rPr>
      </w:pPr>
      <w:r>
        <w:rPr>
          <w:rFonts w:ascii="Source Sans Pro" w:hAnsi="Source Sans Pro"/>
          <w:sz w:val="24"/>
          <w:szCs w:val="24"/>
        </w:rPr>
        <w:t xml:space="preserve">Nic presented the scoring criteria for prioritizing the 31 action items from the Trail Management Plan. The five categories are Cost, Difficulty, Duration, Impact, and Motivation, each scored 1 to 5. Cost, Difficulty, and Duration are scored with 5 being the highest (most expensive, most difficult, </w:t>
      </w:r>
      <w:r>
        <w:rPr>
          <w:rFonts w:ascii="Source Sans Pro" w:hAnsi="Source Sans Pro"/>
          <w:sz w:val="24"/>
          <w:szCs w:val="24"/>
        </w:rPr>
        <w:lastRenderedPageBreak/>
        <w:t>longest duration), while Impact and Motivation are inverted (1 = highest impact/motivation). The lowest total scores will indicate the highest priority actions.</w:t>
      </w:r>
    </w:p>
    <w:p w14:paraId="6A2D8653" w14:textId="77777777" w:rsidR="00585C07" w:rsidRDefault="00137572">
      <w:pPr>
        <w:ind w:left="720"/>
        <w:rPr>
          <w:rFonts w:ascii="Source Sans Pro" w:hAnsi="Source Sans Pro"/>
          <w:sz w:val="24"/>
          <w:szCs w:val="24"/>
        </w:rPr>
      </w:pPr>
      <w:r>
        <w:rPr>
          <w:rFonts w:ascii="Source Sans Pro" w:hAnsi="Source Sans Pro"/>
          <w:sz w:val="24"/>
          <w:szCs w:val="24"/>
        </w:rPr>
        <w:t>After discussion, the Council agreed that members should complete the scoring individually rather than working through all 31 items during the meeting. Philip raised the concern that scoring in the meeting would result in limited deliberation, and Jim agreed that individual completion would allow for more thoughtful responses.</w:t>
      </w:r>
    </w:p>
    <w:p w14:paraId="6F8700D5" w14:textId="77777777" w:rsidR="00585C07" w:rsidRDefault="00137572">
      <w:pPr>
        <w:ind w:left="720"/>
        <w:rPr>
          <w:rFonts w:ascii="Source Sans Pro" w:hAnsi="Source Sans Pro"/>
          <w:sz w:val="24"/>
          <w:szCs w:val="24"/>
        </w:rPr>
      </w:pPr>
      <w:r>
        <w:rPr>
          <w:rFonts w:ascii="Source Sans Pro" w:hAnsi="Source Sans Pro"/>
          <w:sz w:val="24"/>
          <w:szCs w:val="24"/>
        </w:rPr>
        <w:t>Faith Dall noted that she and Jackie can work with Nic on the work plan timeline and that there may be some flexibility in the deadline. She clarified that many items are recommendations from the management plan, some of which VTrans would lead. She suggested the Council focus its prioritization on items the Council and Nic can lead or support.</w:t>
      </w:r>
    </w:p>
    <w:p w14:paraId="2937CDB0" w14:textId="7B64A60B" w:rsidR="00585C07" w:rsidRDefault="00137572">
      <w:pPr>
        <w:ind w:left="720"/>
        <w:rPr>
          <w:rFonts w:ascii="Source Sans Pro" w:hAnsi="Source Sans Pro"/>
          <w:sz w:val="24"/>
          <w:szCs w:val="24"/>
        </w:rPr>
      </w:pPr>
      <w:r>
        <w:rPr>
          <w:rFonts w:ascii="Source Sans Pro" w:hAnsi="Source Sans Pro"/>
          <w:sz w:val="24"/>
          <w:szCs w:val="24"/>
        </w:rPr>
        <w:t xml:space="preserve">Nic will circulate the scoring sheet the following morning. Members are asked to return scores by end of day </w:t>
      </w:r>
      <w:r w:rsidR="00777019">
        <w:rPr>
          <w:rFonts w:ascii="Source Sans Pro" w:hAnsi="Source Sans Pro"/>
          <w:sz w:val="24"/>
          <w:szCs w:val="24"/>
        </w:rPr>
        <w:t>Sunday</w:t>
      </w:r>
      <w:r>
        <w:rPr>
          <w:rFonts w:ascii="Source Sans Pro" w:hAnsi="Source Sans Pro"/>
          <w:sz w:val="24"/>
          <w:szCs w:val="24"/>
        </w:rPr>
        <w:t>. Nic will average the scores and compile the work plan before his departure the following Friday.</w:t>
      </w:r>
    </w:p>
    <w:p w14:paraId="5CDA9866" w14:textId="77777777" w:rsidR="00585C07" w:rsidRDefault="00585C07">
      <w:pPr>
        <w:rPr>
          <w:rFonts w:ascii="Source Sans Pro" w:hAnsi="Source Sans Pro"/>
          <w:sz w:val="24"/>
          <w:szCs w:val="24"/>
        </w:rPr>
      </w:pPr>
    </w:p>
    <w:p w14:paraId="49157B7D" w14:textId="77777777" w:rsidR="00585C07" w:rsidRDefault="00137572">
      <w:pPr>
        <w:pStyle w:val="ListParagraph"/>
        <w:numPr>
          <w:ilvl w:val="0"/>
          <w:numId w:val="4"/>
        </w:numPr>
        <w:rPr>
          <w:rFonts w:ascii="Source Sans Pro" w:hAnsi="Source Sans Pro"/>
          <w:color w:val="000000" w:themeColor="text1"/>
          <w:sz w:val="24"/>
          <w:szCs w:val="24"/>
        </w:rPr>
      </w:pPr>
      <w:r>
        <w:rPr>
          <w:rFonts w:ascii="Source Sans Pro" w:hAnsi="Source Sans Pro"/>
          <w:color w:val="000000" w:themeColor="text1"/>
          <w:sz w:val="24"/>
          <w:szCs w:val="24"/>
        </w:rPr>
        <w:t>OTHER BUSINESS</w:t>
      </w:r>
    </w:p>
    <w:p w14:paraId="582F3C9B" w14:textId="77777777" w:rsidR="00585C07" w:rsidRDefault="00137572">
      <w:pPr>
        <w:ind w:left="720"/>
        <w:rPr>
          <w:rFonts w:ascii="Source Sans Pro" w:hAnsi="Source Sans Pro"/>
          <w:sz w:val="24"/>
          <w:szCs w:val="24"/>
        </w:rPr>
      </w:pPr>
      <w:r>
        <w:rPr>
          <w:rFonts w:ascii="Source Sans Pro" w:hAnsi="Source Sans Pro"/>
          <w:sz w:val="24"/>
          <w:szCs w:val="24"/>
        </w:rPr>
        <w:t>Nic shared highlights from the 2025 Rail Trail Counter Report. The D&amp;H trail showed strong use compared to other Vermont rail trails. Castleton recorded approximately 38,000 total counts, West Pawlet approximately 18,000, and Rupert approximately 10,000. The D&amp;H shows an overwhelming majority of pedestrian users with fewer cyclists. Nic noted curiosity about whether bicycle use will increase after planned trail resurfacing.</w:t>
      </w:r>
    </w:p>
    <w:p w14:paraId="2734EA1D" w14:textId="77777777" w:rsidR="00585C07" w:rsidRDefault="00137572">
      <w:pPr>
        <w:ind w:left="720"/>
        <w:rPr>
          <w:rFonts w:ascii="Source Sans Pro" w:hAnsi="Source Sans Pro"/>
          <w:sz w:val="24"/>
          <w:szCs w:val="24"/>
        </w:rPr>
      </w:pPr>
      <w:r>
        <w:rPr>
          <w:rFonts w:ascii="Source Sans Pro" w:hAnsi="Source Sans Pro"/>
          <w:sz w:val="24"/>
          <w:szCs w:val="24"/>
        </w:rPr>
        <w:t>John asked about counter placement and whether counters might be moved. Bill Gray explained that the counters involve buried loops and are not easily relocated, but VTrans is working to refine locations. Snow depth over 12 inches limits the ability to isolate user types in winter. Bill noted this is the first year of data collection and the system will be refined over time.</w:t>
      </w:r>
    </w:p>
    <w:p w14:paraId="34063247" w14:textId="77777777" w:rsidR="00585C07" w:rsidRDefault="00137572">
      <w:pPr>
        <w:ind w:left="720"/>
        <w:rPr>
          <w:rFonts w:ascii="Source Sans Pro" w:hAnsi="Source Sans Pro"/>
          <w:sz w:val="24"/>
          <w:szCs w:val="24"/>
        </w:rPr>
      </w:pPr>
      <w:r>
        <w:rPr>
          <w:rFonts w:ascii="Source Sans Pro" w:hAnsi="Source Sans Pro"/>
          <w:sz w:val="24"/>
          <w:szCs w:val="24"/>
        </w:rPr>
        <w:t>Nic mentioned that VTrans is tentatively planning an online dashboard for trail count data once the collection system is further refined.</w:t>
      </w:r>
    </w:p>
    <w:p w14:paraId="6CC39C2A" w14:textId="264DD76E" w:rsidR="00585C07" w:rsidRDefault="00137572">
      <w:pPr>
        <w:ind w:left="720"/>
        <w:rPr>
          <w:rFonts w:ascii="Source Sans Pro" w:hAnsi="Source Sans Pro"/>
          <w:sz w:val="24"/>
          <w:szCs w:val="24"/>
        </w:rPr>
      </w:pPr>
      <w:r>
        <w:rPr>
          <w:rFonts w:ascii="Source Sans Pro" w:hAnsi="Source Sans Pro"/>
          <w:sz w:val="24"/>
          <w:szCs w:val="24"/>
        </w:rPr>
        <w:t xml:space="preserve">Frank raised the North-South </w:t>
      </w:r>
      <w:r w:rsidR="00253F07">
        <w:rPr>
          <w:rFonts w:ascii="Source Sans Pro" w:hAnsi="Source Sans Pro"/>
          <w:sz w:val="24"/>
          <w:szCs w:val="24"/>
        </w:rPr>
        <w:t>Velomont VT</w:t>
      </w:r>
      <w:r>
        <w:rPr>
          <w:rFonts w:ascii="Source Sans Pro" w:hAnsi="Source Sans Pro"/>
          <w:sz w:val="24"/>
          <w:szCs w:val="24"/>
        </w:rPr>
        <w:t xml:space="preserve"> Mountain Bike Conceptual Corridor, which overlaps with the D&amp;H Rail Trail and could extend into New York State, noting its potential for green tourism and economic impact in the broader region.</w:t>
      </w:r>
    </w:p>
    <w:p w14:paraId="274AF750" w14:textId="77777777" w:rsidR="00585C07" w:rsidRDefault="00137572">
      <w:pPr>
        <w:ind w:left="720"/>
        <w:rPr>
          <w:rFonts w:ascii="Source Sans Pro" w:hAnsi="Source Sans Pro"/>
          <w:sz w:val="24"/>
          <w:szCs w:val="24"/>
        </w:rPr>
      </w:pPr>
      <w:r>
        <w:rPr>
          <w:rFonts w:ascii="Source Sans Pro" w:hAnsi="Source Sans Pro"/>
          <w:sz w:val="24"/>
          <w:szCs w:val="24"/>
        </w:rPr>
        <w:t>Frank mentioned the Manchester Energy Committee energy fair on Saturday from 11 AM to 3 PM at the Manchester library. He also asked VTrans about plans for mobile EV charging at trailheads. Bill Gray stated there are no current plans, as VTrans is focused on installing EV charging stations at park-and-rides first.</w:t>
      </w:r>
    </w:p>
    <w:p w14:paraId="01FE7BE0" w14:textId="77777777" w:rsidR="00585C07" w:rsidRDefault="00585C07">
      <w:pPr>
        <w:rPr>
          <w:rFonts w:ascii="Source Sans Pro" w:hAnsi="Source Sans Pro"/>
          <w:sz w:val="24"/>
          <w:szCs w:val="24"/>
        </w:rPr>
      </w:pPr>
    </w:p>
    <w:p w14:paraId="1AE3029D" w14:textId="77777777" w:rsidR="00585C07" w:rsidRDefault="00137572">
      <w:pPr>
        <w:pStyle w:val="ListParagraph"/>
        <w:numPr>
          <w:ilvl w:val="0"/>
          <w:numId w:val="4"/>
        </w:numPr>
        <w:rPr>
          <w:rFonts w:ascii="Source Sans Pro" w:hAnsi="Source Sans Pro"/>
          <w:color w:val="000000" w:themeColor="text1"/>
          <w:sz w:val="24"/>
          <w:szCs w:val="24"/>
        </w:rPr>
      </w:pPr>
      <w:r>
        <w:rPr>
          <w:rFonts w:ascii="Source Sans Pro" w:hAnsi="Source Sans Pro"/>
          <w:color w:val="000000" w:themeColor="text1"/>
          <w:sz w:val="24"/>
          <w:szCs w:val="24"/>
        </w:rPr>
        <w:t>PUBLIC COMMENTS AND CONCERNS</w:t>
      </w:r>
      <w:r>
        <w:rPr>
          <w:rFonts w:ascii="Source Sans Pro" w:hAnsi="Source Sans Pro"/>
          <w:color w:val="000000" w:themeColor="text1"/>
          <w:sz w:val="24"/>
          <w:szCs w:val="24"/>
        </w:rPr>
        <w:br/>
        <w:t>None.</w:t>
      </w:r>
    </w:p>
    <w:p w14:paraId="11E80A65" w14:textId="77777777" w:rsidR="00585C07" w:rsidRDefault="00585C07">
      <w:pPr>
        <w:rPr>
          <w:rFonts w:ascii="Source Sans Pro" w:hAnsi="Source Sans Pro"/>
          <w:sz w:val="24"/>
          <w:szCs w:val="24"/>
        </w:rPr>
      </w:pPr>
    </w:p>
    <w:p w14:paraId="0DE38881" w14:textId="77777777" w:rsidR="00585C07" w:rsidRDefault="00137572">
      <w:pPr>
        <w:pStyle w:val="ListParagraph"/>
        <w:numPr>
          <w:ilvl w:val="0"/>
          <w:numId w:val="4"/>
        </w:numPr>
        <w:rPr>
          <w:rFonts w:ascii="Source Sans Pro" w:hAnsi="Source Sans Pro"/>
          <w:color w:val="000000" w:themeColor="text1"/>
          <w:sz w:val="24"/>
          <w:szCs w:val="24"/>
        </w:rPr>
      </w:pPr>
      <w:r>
        <w:rPr>
          <w:rFonts w:ascii="Source Sans Pro" w:hAnsi="Source Sans Pro"/>
          <w:color w:val="000000" w:themeColor="text1"/>
          <w:sz w:val="24"/>
          <w:szCs w:val="24"/>
        </w:rPr>
        <w:t>ADJOURNED</w:t>
      </w:r>
    </w:p>
    <w:p w14:paraId="6CF87F19" w14:textId="4A20DB33" w:rsidR="00585C07" w:rsidRDefault="00137572">
      <w:pPr>
        <w:ind w:left="720"/>
        <w:rPr>
          <w:rFonts w:ascii="Source Sans Pro" w:hAnsi="Source Sans Pro"/>
          <w:sz w:val="24"/>
          <w:szCs w:val="24"/>
        </w:rPr>
      </w:pPr>
      <w:r>
        <w:rPr>
          <w:rFonts w:ascii="Source Sans Pro" w:hAnsi="Source Sans Pro"/>
          <w:sz w:val="24"/>
          <w:szCs w:val="24"/>
        </w:rPr>
        <w:t>Jim Henderson made a motion to adjourn</w:t>
      </w:r>
      <w:r w:rsidR="00D54744">
        <w:rPr>
          <w:rFonts w:ascii="Source Sans Pro" w:hAnsi="Source Sans Pro"/>
          <w:sz w:val="24"/>
          <w:szCs w:val="24"/>
        </w:rPr>
        <w:t>, Dwyn Daigle seconded</w:t>
      </w:r>
      <w:r>
        <w:rPr>
          <w:rFonts w:ascii="Source Sans Pro" w:hAnsi="Source Sans Pro"/>
          <w:sz w:val="24"/>
          <w:szCs w:val="24"/>
        </w:rPr>
        <w:t>. Motion carried without opposition.</w:t>
      </w:r>
    </w:p>
    <w:p w14:paraId="1430D1CE" w14:textId="77777777" w:rsidR="00585C07" w:rsidRDefault="00585C07">
      <w:pPr>
        <w:rPr>
          <w:rFonts w:ascii="Source Sans Pro" w:hAnsi="Source Sans Pro"/>
          <w:sz w:val="24"/>
          <w:szCs w:val="24"/>
        </w:rPr>
      </w:pPr>
    </w:p>
    <w:p w14:paraId="2FED78B8" w14:textId="77777777" w:rsidR="00585C07" w:rsidRDefault="00137572">
      <w:pPr>
        <w:jc w:val="center"/>
        <w:rPr>
          <w:rFonts w:ascii="Source Sans Pro" w:hAnsi="Source Sans Pro"/>
          <w:sz w:val="24"/>
          <w:szCs w:val="24"/>
        </w:rPr>
      </w:pPr>
      <w:r>
        <w:rPr>
          <w:rFonts w:ascii="Source Sans Pro" w:hAnsi="Source Sans Pro"/>
          <w:i/>
          <w:iCs/>
          <w:sz w:val="24"/>
          <w:szCs w:val="24"/>
        </w:rPr>
        <w:t>Respectively submitted by Nic Stark</w:t>
      </w:r>
    </w:p>
    <w:sectPr w:rsidR="00585C07" w:rsidSect="00842C82">
      <w:headerReference w:type="default" r:id="rId10"/>
      <w:footerReference w:type="default" r:id="rId11"/>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A174" w14:textId="77777777" w:rsidR="00137572" w:rsidRDefault="00137572" w:rsidP="00515E71">
      <w:r>
        <w:separator/>
      </w:r>
    </w:p>
  </w:endnote>
  <w:endnote w:type="continuationSeparator" w:id="0">
    <w:p w14:paraId="085DFD58" w14:textId="77777777" w:rsidR="00137572" w:rsidRDefault="00137572" w:rsidP="00515E71">
      <w:r>
        <w:continuationSeparator/>
      </w:r>
    </w:p>
  </w:endnote>
  <w:endnote w:type="continuationNotice" w:id="1">
    <w:p w14:paraId="06B48198" w14:textId="77777777" w:rsidR="00137572" w:rsidRDefault="00137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ource Sans Pro,Bold">
    <w:altName w:val="Source Sans Pro"/>
    <w:panose1 w:val="00000000000000000000"/>
    <w:charset w:val="00"/>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Source Sans Pro Light">
    <w:panose1 w:val="020B04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FC14" w14:textId="77777777" w:rsidR="00515E71" w:rsidRDefault="00137572" w:rsidP="00515E71">
    <w:pPr>
      <w:pStyle w:val="Footer"/>
      <w:jc w:val="center"/>
      <w:rPr>
        <w:color w:val="1A2342"/>
      </w:rPr>
    </w:pPr>
    <w:r>
      <w:rPr>
        <w:color w:val="1A2342"/>
      </w:rPr>
      <w:pict w14:anchorId="5BC4E62C">
        <v:rect id="_x0000_i1025" style="width:468pt;height:1pt" o:hralign="center" o:hrstd="t" o:hrnoshade="t" o:hr="t" fillcolor="#1a2342" stroked="f"/>
      </w:pict>
    </w:r>
  </w:p>
  <w:p w14:paraId="39929172" w14:textId="3D86091A" w:rsidR="00515E71" w:rsidRDefault="002D3F6C" w:rsidP="002D3F6C">
    <w:pPr>
      <w:pStyle w:val="Footer"/>
      <w:jc w:val="center"/>
    </w:pPr>
    <w:r w:rsidRPr="002D3F6C">
      <w:rPr>
        <w:rFonts w:ascii="Source Sans Pro Light" w:hAnsi="Source Sans Pro Light"/>
        <w:color w:val="1A2342"/>
      </w:rPr>
      <w:t>16 Evelyn Street | Second Floor | PO Box 430 | Rutland, VT 05702 | 802-775-0871 | RUTLANDRPC.ORG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0309" w14:textId="77777777" w:rsidR="00137572" w:rsidRDefault="00137572" w:rsidP="00515E71">
      <w:r>
        <w:separator/>
      </w:r>
    </w:p>
  </w:footnote>
  <w:footnote w:type="continuationSeparator" w:id="0">
    <w:p w14:paraId="0126A385" w14:textId="77777777" w:rsidR="00137572" w:rsidRDefault="00137572" w:rsidP="00515E71">
      <w:r>
        <w:continuationSeparator/>
      </w:r>
    </w:p>
  </w:footnote>
  <w:footnote w:type="continuationNotice" w:id="1">
    <w:p w14:paraId="58E931CC" w14:textId="77777777" w:rsidR="00137572" w:rsidRDefault="00137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6A61" w14:textId="70CEDDA7" w:rsidR="00515E71" w:rsidRDefault="001A3613" w:rsidP="00515E71">
    <w:pPr>
      <w:pStyle w:val="Header"/>
      <w:ind w:left="720"/>
      <w:rPr>
        <w:rFonts w:ascii="Bookman Old Style" w:hAnsi="Bookman Old Style"/>
        <w:b/>
        <w:bCs/>
        <w:color w:val="1A2342"/>
        <w:sz w:val="34"/>
        <w:szCs w:val="34"/>
      </w:rPr>
    </w:pPr>
    <w:r w:rsidRPr="007A7CE2">
      <w:rPr>
        <w:rFonts w:ascii="Bookman Old Style" w:hAnsi="Bookman Old Style"/>
        <w:b/>
        <w:bCs/>
        <w:noProof/>
        <w:color w:val="1A2342"/>
        <w:sz w:val="34"/>
        <w:szCs w:val="34"/>
      </w:rPr>
      <mc:AlternateContent>
        <mc:Choice Requires="wps">
          <w:drawing>
            <wp:anchor distT="45720" distB="45720" distL="114300" distR="114300" simplePos="0" relativeHeight="251658241" behindDoc="0" locked="0" layoutInCell="1" allowOverlap="1" wp14:anchorId="6ECBE1A1" wp14:editId="2EE0F9E0">
              <wp:simplePos x="0" y="0"/>
              <wp:positionH relativeFrom="margin">
                <wp:posOffset>112712</wp:posOffset>
              </wp:positionH>
              <wp:positionV relativeFrom="paragraph">
                <wp:posOffset>4762</wp:posOffset>
              </wp:positionV>
              <wp:extent cx="6186833" cy="381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833" cy="381000"/>
                      </a:xfrm>
                      <a:prstGeom prst="rect">
                        <a:avLst/>
                      </a:prstGeom>
                      <a:noFill/>
                      <a:ln w="9525">
                        <a:noFill/>
                        <a:miter lim="800000"/>
                        <a:headEnd/>
                        <a:tailEnd/>
                      </a:ln>
                    </wps:spPr>
                    <wps:txbx>
                      <w:txbxContent>
                        <w:p w14:paraId="71CE1E00" w14:textId="09F7BBEE" w:rsidR="00515E71" w:rsidRDefault="00515E71" w:rsidP="00515E71">
                          <w:pPr>
                            <w:pStyle w:val="Header"/>
                            <w:ind w:left="720"/>
                            <w:rPr>
                              <w:rFonts w:ascii="Bookman Old Style" w:hAnsi="Bookman Old Style"/>
                              <w:b/>
                              <w:bCs/>
                              <w:color w:val="1A2342"/>
                              <w:spacing w:val="8"/>
                              <w:sz w:val="34"/>
                              <w:szCs w:val="34"/>
                            </w:rPr>
                          </w:pPr>
                          <w:r>
                            <w:rPr>
                              <w:rFonts w:ascii="Bookman Old Style" w:hAnsi="Bookman Old Style"/>
                              <w:b/>
                              <w:bCs/>
                              <w:color w:val="1A2342"/>
                              <w:sz w:val="34"/>
                              <w:szCs w:val="34"/>
                            </w:rPr>
                            <w:t xml:space="preserve"> </w:t>
                          </w:r>
                          <w:r w:rsidRPr="00E125F9">
                            <w:rPr>
                              <w:rFonts w:ascii="Bookman Old Style" w:hAnsi="Bookman Old Style"/>
                              <w:b/>
                              <w:bCs/>
                              <w:color w:val="1A2342"/>
                              <w:spacing w:val="8"/>
                              <w:sz w:val="34"/>
                              <w:szCs w:val="34"/>
                            </w:rPr>
                            <w:t>RUTLAND REGIONAL PLANNING COMMISSION</w:t>
                          </w:r>
                          <w:r w:rsidR="00EB7B91">
                            <w:rPr>
                              <w:rFonts w:ascii="Bookman Old Style" w:hAnsi="Bookman Old Style"/>
                              <w:b/>
                              <w:bCs/>
                              <w:color w:val="1A2342"/>
                              <w:spacing w:val="8"/>
                              <w:sz w:val="34"/>
                              <w:szCs w:val="34"/>
                            </w:rPr>
                            <w:t xml:space="preserve"> </w:t>
                          </w:r>
                        </w:p>
                        <w:p w14:paraId="13A5F565" w14:textId="77777777" w:rsidR="00515E71" w:rsidRPr="00E125F9" w:rsidRDefault="00515E71" w:rsidP="00515E71">
                          <w:pPr>
                            <w:pStyle w:val="Header"/>
                            <w:ind w:left="720"/>
                            <w:rPr>
                              <w:rFonts w:ascii="Bookman Old Style" w:hAnsi="Bookman Old Style"/>
                              <w:b/>
                              <w:bCs/>
                              <w:color w:val="1A2342"/>
                              <w:spacing w:val="8"/>
                              <w:sz w:val="34"/>
                              <w:szCs w:val="34"/>
                            </w:rPr>
                          </w:pPr>
                        </w:p>
                        <w:p w14:paraId="0B61D951" w14:textId="77777777" w:rsidR="00515E71" w:rsidRDefault="00515E71" w:rsidP="00515E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BE1A1" id="_x0000_t202" coordsize="21600,21600" o:spt="202" path="m,l,21600r21600,l21600,xe">
              <v:stroke joinstyle="miter"/>
              <v:path gradientshapeok="t" o:connecttype="rect"/>
            </v:shapetype>
            <v:shape id="Text Box 2" o:spid="_x0000_s1026" type="#_x0000_t202" style="position:absolute;left:0;text-align:left;margin-left:8.85pt;margin-top:.35pt;width:487.15pt;height:30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" filled="f" stroked="f">
              <v:textbox>
                <w:txbxContent>
                  <w:p w14:paraId="71CE1E00" w14:textId="09F7BBEE" w:rsidR="00515E71" w:rsidRDefault="00515E71" w:rsidP="00515E71">
                    <w:pPr>
                      <w:pStyle w:val="Header"/>
                      <w:ind w:left="720"/>
                      <w:rPr>
                        <w:rFonts w:ascii="Bookman Old Style" w:hAnsi="Bookman Old Style"/>
                        <w:b/>
                        <w:bCs/>
                        <w:color w:val="1A2342"/>
                        <w:spacing w:val="8"/>
                        <w:sz w:val="34"/>
                        <w:szCs w:val="34"/>
                      </w:rPr>
                    </w:pPr>
                    <w:r>
                      <w:rPr>
                        <w:rFonts w:ascii="Bookman Old Style" w:hAnsi="Bookman Old Style"/>
                        <w:b/>
                        <w:bCs/>
                        <w:color w:val="1A2342"/>
                        <w:sz w:val="34"/>
                        <w:szCs w:val="34"/>
                      </w:rPr>
                      <w:t xml:space="preserve"> </w:t>
                    </w:r>
                    <w:r w:rsidRPr="00E125F9">
                      <w:rPr>
                        <w:rFonts w:ascii="Bookman Old Style" w:hAnsi="Bookman Old Style"/>
                        <w:b/>
                        <w:bCs/>
                        <w:color w:val="1A2342"/>
                        <w:spacing w:val="8"/>
                        <w:sz w:val="34"/>
                        <w:szCs w:val="34"/>
                      </w:rPr>
                      <w:t>RUTLAND REGIONAL PLANNING COMMISSION</w:t>
                    </w:r>
                    <w:r w:rsidR="00EB7B91">
                      <w:rPr>
                        <w:rFonts w:ascii="Bookman Old Style" w:hAnsi="Bookman Old Style"/>
                        <w:b/>
                        <w:bCs/>
                        <w:color w:val="1A2342"/>
                        <w:spacing w:val="8"/>
                        <w:sz w:val="34"/>
                        <w:szCs w:val="34"/>
                      </w:rPr>
                      <w:t xml:space="preserve"> </w:t>
                    </w:r>
                  </w:p>
                  <w:p w14:paraId="13A5F565" w14:textId="77777777" w:rsidR="00515E71" w:rsidRPr="00E125F9" w:rsidRDefault="00515E71" w:rsidP="00515E71">
                    <w:pPr>
                      <w:pStyle w:val="Header"/>
                      <w:ind w:left="720"/>
                      <w:rPr>
                        <w:rFonts w:ascii="Bookman Old Style" w:hAnsi="Bookman Old Style"/>
                        <w:b/>
                        <w:bCs/>
                        <w:color w:val="1A2342"/>
                        <w:spacing w:val="8"/>
                        <w:sz w:val="34"/>
                        <w:szCs w:val="34"/>
                      </w:rPr>
                    </w:pPr>
                  </w:p>
                  <w:p w14:paraId="0B61D951" w14:textId="77777777" w:rsidR="00515E71" w:rsidRDefault="00515E71" w:rsidP="00515E71"/>
                </w:txbxContent>
              </v:textbox>
              <w10:wrap anchorx="margin"/>
            </v:shape>
          </w:pict>
        </mc:Fallback>
      </mc:AlternateContent>
    </w:r>
    <w:r>
      <w:rPr>
        <w:rFonts w:ascii="Bookman Old Style" w:hAnsi="Bookman Old Style"/>
        <w:b/>
        <w:bCs/>
        <w:noProof/>
        <w:color w:val="1A2342"/>
        <w:sz w:val="34"/>
        <w:szCs w:val="34"/>
      </w:rPr>
      <w:drawing>
        <wp:anchor distT="0" distB="0" distL="114300" distR="114300" simplePos="0" relativeHeight="251658240" behindDoc="0" locked="0" layoutInCell="1" allowOverlap="1" wp14:anchorId="5950269B" wp14:editId="6A773C53">
          <wp:simplePos x="0" y="0"/>
          <wp:positionH relativeFrom="column">
            <wp:posOffset>4762</wp:posOffset>
          </wp:positionH>
          <wp:positionV relativeFrom="paragraph">
            <wp:posOffset>-137160</wp:posOffset>
          </wp:positionV>
          <wp:extent cx="652463" cy="652463"/>
          <wp:effectExtent l="0" t="0" r="0" b="0"/>
          <wp:wrapNone/>
          <wp:docPr id="1637739002" name="Picture 1637739002" descr="A logo of a villag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1954" name="Picture 2" descr="A logo of a village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3691" cy="653691"/>
                  </a:xfrm>
                  <a:prstGeom prst="rect">
                    <a:avLst/>
                  </a:prstGeom>
                </pic:spPr>
              </pic:pic>
            </a:graphicData>
          </a:graphic>
          <wp14:sizeRelH relativeFrom="margin">
            <wp14:pctWidth>0</wp14:pctWidth>
          </wp14:sizeRelH>
          <wp14:sizeRelV relativeFrom="margin">
            <wp14:pctHeight>0</wp14:pctHeight>
          </wp14:sizeRelV>
        </wp:anchor>
      </w:drawing>
    </w:r>
  </w:p>
  <w:p w14:paraId="3CC4411D" w14:textId="23FAC107" w:rsidR="00515E71" w:rsidRDefault="00515E71">
    <w:pPr>
      <w:pStyle w:val="Header"/>
    </w:pPr>
  </w:p>
  <w:p w14:paraId="1E388D88" w14:textId="77777777" w:rsidR="00506C20" w:rsidRDefault="00506C20">
    <w:pPr>
      <w:pStyle w:val="Header"/>
    </w:pPr>
  </w:p>
  <w:p w14:paraId="3BDBD232" w14:textId="77777777" w:rsidR="00506C20" w:rsidRDefault="00506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D62"/>
    <w:multiLevelType w:val="hybridMultilevel"/>
    <w:tmpl w:val="4DF64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23091"/>
    <w:multiLevelType w:val="hybridMultilevel"/>
    <w:tmpl w:val="E6BC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CA467C"/>
    <w:multiLevelType w:val="hybridMultilevel"/>
    <w:tmpl w:val="5186111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9649D3"/>
    <w:multiLevelType w:val="hybridMultilevel"/>
    <w:tmpl w:val="D0E20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EC1D4E"/>
    <w:multiLevelType w:val="hybridMultilevel"/>
    <w:tmpl w:val="9E98D2A4"/>
    <w:lvl w:ilvl="0" w:tplc="667AE604">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557997">
    <w:abstractNumId w:val="0"/>
  </w:num>
  <w:num w:numId="2" w16cid:durableId="108402372">
    <w:abstractNumId w:val="3"/>
  </w:num>
  <w:num w:numId="3" w16cid:durableId="363412419">
    <w:abstractNumId w:val="1"/>
  </w:num>
  <w:num w:numId="4" w16cid:durableId="1587612047">
    <w:abstractNumId w:val="4"/>
  </w:num>
  <w:num w:numId="5" w16cid:durableId="1270505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71"/>
    <w:rsid w:val="000003D1"/>
    <w:rsid w:val="00003A63"/>
    <w:rsid w:val="00003C92"/>
    <w:rsid w:val="00003EF5"/>
    <w:rsid w:val="0000563F"/>
    <w:rsid w:val="000070FB"/>
    <w:rsid w:val="00010DB9"/>
    <w:rsid w:val="00015095"/>
    <w:rsid w:val="00017E04"/>
    <w:rsid w:val="00022CA3"/>
    <w:rsid w:val="0002333E"/>
    <w:rsid w:val="00025FEC"/>
    <w:rsid w:val="00026CE3"/>
    <w:rsid w:val="00030858"/>
    <w:rsid w:val="000424A5"/>
    <w:rsid w:val="000428E1"/>
    <w:rsid w:val="00046111"/>
    <w:rsid w:val="00047FE0"/>
    <w:rsid w:val="00050C00"/>
    <w:rsid w:val="000511EC"/>
    <w:rsid w:val="000513E8"/>
    <w:rsid w:val="00053B1F"/>
    <w:rsid w:val="00063DF1"/>
    <w:rsid w:val="00065BFF"/>
    <w:rsid w:val="000677BB"/>
    <w:rsid w:val="00070722"/>
    <w:rsid w:val="0007088A"/>
    <w:rsid w:val="00072BAC"/>
    <w:rsid w:val="00075ACD"/>
    <w:rsid w:val="00080310"/>
    <w:rsid w:val="00081513"/>
    <w:rsid w:val="00092149"/>
    <w:rsid w:val="00093465"/>
    <w:rsid w:val="00094677"/>
    <w:rsid w:val="00094CFC"/>
    <w:rsid w:val="000964CF"/>
    <w:rsid w:val="000B40B0"/>
    <w:rsid w:val="000B454E"/>
    <w:rsid w:val="000B4984"/>
    <w:rsid w:val="000C0CA9"/>
    <w:rsid w:val="000C20CE"/>
    <w:rsid w:val="000C45E2"/>
    <w:rsid w:val="000C5C93"/>
    <w:rsid w:val="000D1AB0"/>
    <w:rsid w:val="000E1536"/>
    <w:rsid w:val="000E4C7C"/>
    <w:rsid w:val="000E5EF6"/>
    <w:rsid w:val="000E740F"/>
    <w:rsid w:val="000F1AEE"/>
    <w:rsid w:val="000F1FFA"/>
    <w:rsid w:val="000F285F"/>
    <w:rsid w:val="000F525C"/>
    <w:rsid w:val="000F6E25"/>
    <w:rsid w:val="000F795C"/>
    <w:rsid w:val="001009E8"/>
    <w:rsid w:val="0010163A"/>
    <w:rsid w:val="00101EF7"/>
    <w:rsid w:val="00102D04"/>
    <w:rsid w:val="0010437E"/>
    <w:rsid w:val="00106D3E"/>
    <w:rsid w:val="001111E1"/>
    <w:rsid w:val="00113131"/>
    <w:rsid w:val="0012147C"/>
    <w:rsid w:val="00121BDA"/>
    <w:rsid w:val="00123608"/>
    <w:rsid w:val="00125277"/>
    <w:rsid w:val="00125A83"/>
    <w:rsid w:val="00133F9B"/>
    <w:rsid w:val="00137348"/>
    <w:rsid w:val="00137572"/>
    <w:rsid w:val="0013799B"/>
    <w:rsid w:val="0014052E"/>
    <w:rsid w:val="0014467A"/>
    <w:rsid w:val="00145D2E"/>
    <w:rsid w:val="00147AD8"/>
    <w:rsid w:val="0015001E"/>
    <w:rsid w:val="00150782"/>
    <w:rsid w:val="00150BE4"/>
    <w:rsid w:val="0015471B"/>
    <w:rsid w:val="00155236"/>
    <w:rsid w:val="00157839"/>
    <w:rsid w:val="00161F02"/>
    <w:rsid w:val="00163451"/>
    <w:rsid w:val="00164243"/>
    <w:rsid w:val="00167F13"/>
    <w:rsid w:val="001705B7"/>
    <w:rsid w:val="001755EB"/>
    <w:rsid w:val="0017657E"/>
    <w:rsid w:val="00176987"/>
    <w:rsid w:val="00176F0B"/>
    <w:rsid w:val="001807B7"/>
    <w:rsid w:val="0018240F"/>
    <w:rsid w:val="00186F22"/>
    <w:rsid w:val="00191EA3"/>
    <w:rsid w:val="0019365A"/>
    <w:rsid w:val="00193BBD"/>
    <w:rsid w:val="001A0B5C"/>
    <w:rsid w:val="001A3613"/>
    <w:rsid w:val="001A4DD1"/>
    <w:rsid w:val="001A54A7"/>
    <w:rsid w:val="001A619F"/>
    <w:rsid w:val="001A6E9D"/>
    <w:rsid w:val="001A7C11"/>
    <w:rsid w:val="001B108D"/>
    <w:rsid w:val="001B164F"/>
    <w:rsid w:val="001B2535"/>
    <w:rsid w:val="001B307F"/>
    <w:rsid w:val="001B5B93"/>
    <w:rsid w:val="001B6FA0"/>
    <w:rsid w:val="001B7FAA"/>
    <w:rsid w:val="001C141B"/>
    <w:rsid w:val="001C22DD"/>
    <w:rsid w:val="001C2DF7"/>
    <w:rsid w:val="001C4B65"/>
    <w:rsid w:val="001C4E5B"/>
    <w:rsid w:val="001D0047"/>
    <w:rsid w:val="001D0DF9"/>
    <w:rsid w:val="001D3D48"/>
    <w:rsid w:val="001D5BC5"/>
    <w:rsid w:val="001D694B"/>
    <w:rsid w:val="001D7AAA"/>
    <w:rsid w:val="001E0AEB"/>
    <w:rsid w:val="001E1833"/>
    <w:rsid w:val="001E2951"/>
    <w:rsid w:val="001E3DB1"/>
    <w:rsid w:val="001E4480"/>
    <w:rsid w:val="001E62C7"/>
    <w:rsid w:val="001F3765"/>
    <w:rsid w:val="001F68BC"/>
    <w:rsid w:val="001F6DC7"/>
    <w:rsid w:val="00200440"/>
    <w:rsid w:val="00200755"/>
    <w:rsid w:val="00201C36"/>
    <w:rsid w:val="00204029"/>
    <w:rsid w:val="00204B61"/>
    <w:rsid w:val="00207669"/>
    <w:rsid w:val="0021010A"/>
    <w:rsid w:val="00210206"/>
    <w:rsid w:val="00213327"/>
    <w:rsid w:val="00214E63"/>
    <w:rsid w:val="00215F49"/>
    <w:rsid w:val="00215F61"/>
    <w:rsid w:val="00220F11"/>
    <w:rsid w:val="00222A7F"/>
    <w:rsid w:val="00227656"/>
    <w:rsid w:val="00236003"/>
    <w:rsid w:val="00237EB4"/>
    <w:rsid w:val="0024349A"/>
    <w:rsid w:val="00243F48"/>
    <w:rsid w:val="00245E5A"/>
    <w:rsid w:val="002500CC"/>
    <w:rsid w:val="002502E9"/>
    <w:rsid w:val="002514B2"/>
    <w:rsid w:val="00251FA9"/>
    <w:rsid w:val="002525CD"/>
    <w:rsid w:val="00252775"/>
    <w:rsid w:val="00253EF7"/>
    <w:rsid w:val="00253F07"/>
    <w:rsid w:val="002559B6"/>
    <w:rsid w:val="00257D60"/>
    <w:rsid w:val="00264297"/>
    <w:rsid w:val="0026508A"/>
    <w:rsid w:val="00270511"/>
    <w:rsid w:val="00271CB7"/>
    <w:rsid w:val="00272043"/>
    <w:rsid w:val="00273731"/>
    <w:rsid w:val="00273CCF"/>
    <w:rsid w:val="0028033D"/>
    <w:rsid w:val="00281C8D"/>
    <w:rsid w:val="0028492D"/>
    <w:rsid w:val="00285A52"/>
    <w:rsid w:val="00290DFC"/>
    <w:rsid w:val="00291F0D"/>
    <w:rsid w:val="00292A67"/>
    <w:rsid w:val="00292ED4"/>
    <w:rsid w:val="0029501E"/>
    <w:rsid w:val="002A39E5"/>
    <w:rsid w:val="002A4D8E"/>
    <w:rsid w:val="002A5682"/>
    <w:rsid w:val="002A667D"/>
    <w:rsid w:val="002A6C13"/>
    <w:rsid w:val="002B044C"/>
    <w:rsid w:val="002B0D36"/>
    <w:rsid w:val="002B31CC"/>
    <w:rsid w:val="002B401A"/>
    <w:rsid w:val="002B471A"/>
    <w:rsid w:val="002B5D19"/>
    <w:rsid w:val="002C06EE"/>
    <w:rsid w:val="002C0CB5"/>
    <w:rsid w:val="002C12E2"/>
    <w:rsid w:val="002C4B52"/>
    <w:rsid w:val="002C501E"/>
    <w:rsid w:val="002C7AA8"/>
    <w:rsid w:val="002C7B49"/>
    <w:rsid w:val="002D28AD"/>
    <w:rsid w:val="002D3F6C"/>
    <w:rsid w:val="002D426B"/>
    <w:rsid w:val="002D7F42"/>
    <w:rsid w:val="002E23F8"/>
    <w:rsid w:val="002E2C2C"/>
    <w:rsid w:val="002E4A98"/>
    <w:rsid w:val="002E4B12"/>
    <w:rsid w:val="002E5136"/>
    <w:rsid w:val="002E6035"/>
    <w:rsid w:val="002E7139"/>
    <w:rsid w:val="002F11CA"/>
    <w:rsid w:val="002F16C8"/>
    <w:rsid w:val="002F1797"/>
    <w:rsid w:val="002F3B67"/>
    <w:rsid w:val="00302548"/>
    <w:rsid w:val="00302DF8"/>
    <w:rsid w:val="0030411C"/>
    <w:rsid w:val="00304EEC"/>
    <w:rsid w:val="00305153"/>
    <w:rsid w:val="00305C46"/>
    <w:rsid w:val="003066C1"/>
    <w:rsid w:val="0030713F"/>
    <w:rsid w:val="00307DD0"/>
    <w:rsid w:val="003102B7"/>
    <w:rsid w:val="0031652B"/>
    <w:rsid w:val="00316843"/>
    <w:rsid w:val="00320AFD"/>
    <w:rsid w:val="00330FEF"/>
    <w:rsid w:val="0033306E"/>
    <w:rsid w:val="003335D3"/>
    <w:rsid w:val="003336E8"/>
    <w:rsid w:val="0033402B"/>
    <w:rsid w:val="00336CD5"/>
    <w:rsid w:val="00337E91"/>
    <w:rsid w:val="003405E2"/>
    <w:rsid w:val="003407E9"/>
    <w:rsid w:val="003418DC"/>
    <w:rsid w:val="003443A2"/>
    <w:rsid w:val="00346D64"/>
    <w:rsid w:val="00347428"/>
    <w:rsid w:val="003508BF"/>
    <w:rsid w:val="00352698"/>
    <w:rsid w:val="00353A68"/>
    <w:rsid w:val="0035788F"/>
    <w:rsid w:val="00360489"/>
    <w:rsid w:val="00361710"/>
    <w:rsid w:val="003624A6"/>
    <w:rsid w:val="00362517"/>
    <w:rsid w:val="003628D0"/>
    <w:rsid w:val="003632AA"/>
    <w:rsid w:val="00380B1D"/>
    <w:rsid w:val="00382893"/>
    <w:rsid w:val="003852C0"/>
    <w:rsid w:val="003908F5"/>
    <w:rsid w:val="00390C38"/>
    <w:rsid w:val="00393787"/>
    <w:rsid w:val="0039381F"/>
    <w:rsid w:val="0039721B"/>
    <w:rsid w:val="00397B4D"/>
    <w:rsid w:val="003A0F39"/>
    <w:rsid w:val="003A311F"/>
    <w:rsid w:val="003A318D"/>
    <w:rsid w:val="003A3B9F"/>
    <w:rsid w:val="003A4262"/>
    <w:rsid w:val="003A488B"/>
    <w:rsid w:val="003A62AD"/>
    <w:rsid w:val="003A7607"/>
    <w:rsid w:val="003B0948"/>
    <w:rsid w:val="003B0C72"/>
    <w:rsid w:val="003B426E"/>
    <w:rsid w:val="003B4637"/>
    <w:rsid w:val="003B6B83"/>
    <w:rsid w:val="003C0756"/>
    <w:rsid w:val="003C4DA3"/>
    <w:rsid w:val="003C5749"/>
    <w:rsid w:val="003C6EB3"/>
    <w:rsid w:val="003D2B42"/>
    <w:rsid w:val="003D60B1"/>
    <w:rsid w:val="003E5BA7"/>
    <w:rsid w:val="003E7701"/>
    <w:rsid w:val="003F07BC"/>
    <w:rsid w:val="003F232F"/>
    <w:rsid w:val="003F2FBB"/>
    <w:rsid w:val="003F36A5"/>
    <w:rsid w:val="003F567C"/>
    <w:rsid w:val="003F5D38"/>
    <w:rsid w:val="003F6A5C"/>
    <w:rsid w:val="003F6C64"/>
    <w:rsid w:val="003F7641"/>
    <w:rsid w:val="00401608"/>
    <w:rsid w:val="004066DD"/>
    <w:rsid w:val="00407DF6"/>
    <w:rsid w:val="004100EF"/>
    <w:rsid w:val="00410BBD"/>
    <w:rsid w:val="00411875"/>
    <w:rsid w:val="004147C7"/>
    <w:rsid w:val="00415522"/>
    <w:rsid w:val="00420511"/>
    <w:rsid w:val="00422B46"/>
    <w:rsid w:val="00423A77"/>
    <w:rsid w:val="0042673D"/>
    <w:rsid w:val="00427FC7"/>
    <w:rsid w:val="00430024"/>
    <w:rsid w:val="004301E8"/>
    <w:rsid w:val="00434265"/>
    <w:rsid w:val="00436B51"/>
    <w:rsid w:val="0044229E"/>
    <w:rsid w:val="0044555F"/>
    <w:rsid w:val="00447B1C"/>
    <w:rsid w:val="0045033C"/>
    <w:rsid w:val="00450352"/>
    <w:rsid w:val="00455EA4"/>
    <w:rsid w:val="00460D38"/>
    <w:rsid w:val="004622FE"/>
    <w:rsid w:val="00465AC2"/>
    <w:rsid w:val="00470FA2"/>
    <w:rsid w:val="004722F3"/>
    <w:rsid w:val="00475916"/>
    <w:rsid w:val="00477722"/>
    <w:rsid w:val="00482B8D"/>
    <w:rsid w:val="00486347"/>
    <w:rsid w:val="00486460"/>
    <w:rsid w:val="00486628"/>
    <w:rsid w:val="00486D5A"/>
    <w:rsid w:val="0048760F"/>
    <w:rsid w:val="004958DC"/>
    <w:rsid w:val="004A1B93"/>
    <w:rsid w:val="004A378F"/>
    <w:rsid w:val="004A3AD0"/>
    <w:rsid w:val="004A5888"/>
    <w:rsid w:val="004A6384"/>
    <w:rsid w:val="004A7CA2"/>
    <w:rsid w:val="004B2994"/>
    <w:rsid w:val="004B439F"/>
    <w:rsid w:val="004C058E"/>
    <w:rsid w:val="004C2FDE"/>
    <w:rsid w:val="004D2B48"/>
    <w:rsid w:val="004D4A3A"/>
    <w:rsid w:val="004D4CDE"/>
    <w:rsid w:val="004D4FA4"/>
    <w:rsid w:val="004D77A4"/>
    <w:rsid w:val="004E194F"/>
    <w:rsid w:val="004E73CA"/>
    <w:rsid w:val="004E7692"/>
    <w:rsid w:val="004F0F8F"/>
    <w:rsid w:val="004F33E2"/>
    <w:rsid w:val="004F39C1"/>
    <w:rsid w:val="004F7891"/>
    <w:rsid w:val="00503052"/>
    <w:rsid w:val="0050317E"/>
    <w:rsid w:val="00504089"/>
    <w:rsid w:val="00506C20"/>
    <w:rsid w:val="00515E71"/>
    <w:rsid w:val="00515FB3"/>
    <w:rsid w:val="005175DF"/>
    <w:rsid w:val="0052022C"/>
    <w:rsid w:val="00522581"/>
    <w:rsid w:val="00522885"/>
    <w:rsid w:val="0052380F"/>
    <w:rsid w:val="005244F3"/>
    <w:rsid w:val="0053009A"/>
    <w:rsid w:val="005302C7"/>
    <w:rsid w:val="00532277"/>
    <w:rsid w:val="0054712A"/>
    <w:rsid w:val="005476B0"/>
    <w:rsid w:val="005500B3"/>
    <w:rsid w:val="00550382"/>
    <w:rsid w:val="00552C30"/>
    <w:rsid w:val="00554F44"/>
    <w:rsid w:val="00557BD1"/>
    <w:rsid w:val="00557F87"/>
    <w:rsid w:val="00565E98"/>
    <w:rsid w:val="00566821"/>
    <w:rsid w:val="0056717D"/>
    <w:rsid w:val="00567497"/>
    <w:rsid w:val="00567809"/>
    <w:rsid w:val="00570578"/>
    <w:rsid w:val="00571128"/>
    <w:rsid w:val="00573DD7"/>
    <w:rsid w:val="005747BF"/>
    <w:rsid w:val="00575E56"/>
    <w:rsid w:val="00583934"/>
    <w:rsid w:val="00585AAC"/>
    <w:rsid w:val="00585C07"/>
    <w:rsid w:val="0058627D"/>
    <w:rsid w:val="00590BAC"/>
    <w:rsid w:val="005919A4"/>
    <w:rsid w:val="00591B4B"/>
    <w:rsid w:val="005961E2"/>
    <w:rsid w:val="00596430"/>
    <w:rsid w:val="005A4611"/>
    <w:rsid w:val="005A54F4"/>
    <w:rsid w:val="005B5F5F"/>
    <w:rsid w:val="005B661C"/>
    <w:rsid w:val="005B6EC9"/>
    <w:rsid w:val="005C1089"/>
    <w:rsid w:val="005D0A26"/>
    <w:rsid w:val="005D6847"/>
    <w:rsid w:val="005E50A8"/>
    <w:rsid w:val="005E5B26"/>
    <w:rsid w:val="005E710D"/>
    <w:rsid w:val="005F0427"/>
    <w:rsid w:val="005F189B"/>
    <w:rsid w:val="005F2D78"/>
    <w:rsid w:val="005F4AE4"/>
    <w:rsid w:val="005F5E6E"/>
    <w:rsid w:val="005F6A00"/>
    <w:rsid w:val="006022CF"/>
    <w:rsid w:val="00602C9E"/>
    <w:rsid w:val="0061155A"/>
    <w:rsid w:val="00611A6F"/>
    <w:rsid w:val="006142C8"/>
    <w:rsid w:val="00621D77"/>
    <w:rsid w:val="00623158"/>
    <w:rsid w:val="006237CD"/>
    <w:rsid w:val="00631A47"/>
    <w:rsid w:val="006478A7"/>
    <w:rsid w:val="00655A8B"/>
    <w:rsid w:val="00657CB4"/>
    <w:rsid w:val="006642E5"/>
    <w:rsid w:val="00665270"/>
    <w:rsid w:val="00666FBE"/>
    <w:rsid w:val="006708DC"/>
    <w:rsid w:val="00676005"/>
    <w:rsid w:val="0067700F"/>
    <w:rsid w:val="00677D6B"/>
    <w:rsid w:val="0068288A"/>
    <w:rsid w:val="006844BF"/>
    <w:rsid w:val="00685A28"/>
    <w:rsid w:val="006873B5"/>
    <w:rsid w:val="00687FE6"/>
    <w:rsid w:val="006905B0"/>
    <w:rsid w:val="006921CE"/>
    <w:rsid w:val="00692A68"/>
    <w:rsid w:val="0069500F"/>
    <w:rsid w:val="00697EDD"/>
    <w:rsid w:val="006A077D"/>
    <w:rsid w:val="006A08DD"/>
    <w:rsid w:val="006A600C"/>
    <w:rsid w:val="006A7A6C"/>
    <w:rsid w:val="006B1C96"/>
    <w:rsid w:val="006B35BB"/>
    <w:rsid w:val="006B3FE6"/>
    <w:rsid w:val="006B5D3E"/>
    <w:rsid w:val="006B5E51"/>
    <w:rsid w:val="006B7056"/>
    <w:rsid w:val="006C2538"/>
    <w:rsid w:val="006C41E3"/>
    <w:rsid w:val="006C505B"/>
    <w:rsid w:val="006D3270"/>
    <w:rsid w:val="006D384A"/>
    <w:rsid w:val="006D4105"/>
    <w:rsid w:val="006D7D6E"/>
    <w:rsid w:val="006E0BBB"/>
    <w:rsid w:val="006E240D"/>
    <w:rsid w:val="006E66CA"/>
    <w:rsid w:val="006F286A"/>
    <w:rsid w:val="006F5968"/>
    <w:rsid w:val="006F5EFB"/>
    <w:rsid w:val="006F6233"/>
    <w:rsid w:val="00703330"/>
    <w:rsid w:val="00703C7C"/>
    <w:rsid w:val="00703D9C"/>
    <w:rsid w:val="007046ED"/>
    <w:rsid w:val="007050C0"/>
    <w:rsid w:val="00710BC9"/>
    <w:rsid w:val="007111E7"/>
    <w:rsid w:val="00713972"/>
    <w:rsid w:val="00714AD3"/>
    <w:rsid w:val="00714B01"/>
    <w:rsid w:val="0071570A"/>
    <w:rsid w:val="00717B3D"/>
    <w:rsid w:val="00717BBE"/>
    <w:rsid w:val="00720BFB"/>
    <w:rsid w:val="0072108A"/>
    <w:rsid w:val="00721493"/>
    <w:rsid w:val="00721A21"/>
    <w:rsid w:val="007276F1"/>
    <w:rsid w:val="0073211D"/>
    <w:rsid w:val="0073245C"/>
    <w:rsid w:val="00740047"/>
    <w:rsid w:val="0074159C"/>
    <w:rsid w:val="007440BB"/>
    <w:rsid w:val="00744E06"/>
    <w:rsid w:val="00747551"/>
    <w:rsid w:val="0075130A"/>
    <w:rsid w:val="00751E18"/>
    <w:rsid w:val="007524A3"/>
    <w:rsid w:val="00761F34"/>
    <w:rsid w:val="0076320B"/>
    <w:rsid w:val="0076359D"/>
    <w:rsid w:val="00767D5E"/>
    <w:rsid w:val="00770544"/>
    <w:rsid w:val="00772582"/>
    <w:rsid w:val="00775182"/>
    <w:rsid w:val="00776A14"/>
    <w:rsid w:val="00777019"/>
    <w:rsid w:val="00777EE8"/>
    <w:rsid w:val="007808A8"/>
    <w:rsid w:val="00782330"/>
    <w:rsid w:val="00783E27"/>
    <w:rsid w:val="007861C5"/>
    <w:rsid w:val="00792130"/>
    <w:rsid w:val="0079419C"/>
    <w:rsid w:val="00797BF0"/>
    <w:rsid w:val="007A22CA"/>
    <w:rsid w:val="007A2A49"/>
    <w:rsid w:val="007A3877"/>
    <w:rsid w:val="007B23A8"/>
    <w:rsid w:val="007C0938"/>
    <w:rsid w:val="007C2607"/>
    <w:rsid w:val="007C4968"/>
    <w:rsid w:val="007D178F"/>
    <w:rsid w:val="007D1A4E"/>
    <w:rsid w:val="007D48E1"/>
    <w:rsid w:val="007D4E06"/>
    <w:rsid w:val="007E1419"/>
    <w:rsid w:val="007E19A0"/>
    <w:rsid w:val="007E3556"/>
    <w:rsid w:val="007E3932"/>
    <w:rsid w:val="007E55A7"/>
    <w:rsid w:val="007E5E88"/>
    <w:rsid w:val="007E6689"/>
    <w:rsid w:val="007E674A"/>
    <w:rsid w:val="007E6F31"/>
    <w:rsid w:val="007E7121"/>
    <w:rsid w:val="007F3FE6"/>
    <w:rsid w:val="007F53C7"/>
    <w:rsid w:val="007F636D"/>
    <w:rsid w:val="007F7D17"/>
    <w:rsid w:val="00806424"/>
    <w:rsid w:val="008072EF"/>
    <w:rsid w:val="00811533"/>
    <w:rsid w:val="008121CF"/>
    <w:rsid w:val="00813387"/>
    <w:rsid w:val="00825D61"/>
    <w:rsid w:val="00826048"/>
    <w:rsid w:val="00827473"/>
    <w:rsid w:val="00830303"/>
    <w:rsid w:val="008309D7"/>
    <w:rsid w:val="008375A4"/>
    <w:rsid w:val="00841792"/>
    <w:rsid w:val="00842C82"/>
    <w:rsid w:val="00843B90"/>
    <w:rsid w:val="00844DE2"/>
    <w:rsid w:val="00845124"/>
    <w:rsid w:val="00846926"/>
    <w:rsid w:val="00851141"/>
    <w:rsid w:val="00852023"/>
    <w:rsid w:val="008537E1"/>
    <w:rsid w:val="00860091"/>
    <w:rsid w:val="008616AD"/>
    <w:rsid w:val="00862894"/>
    <w:rsid w:val="00862C39"/>
    <w:rsid w:val="00865AAC"/>
    <w:rsid w:val="00867947"/>
    <w:rsid w:val="00873CE0"/>
    <w:rsid w:val="00874902"/>
    <w:rsid w:val="008769EC"/>
    <w:rsid w:val="00876DB9"/>
    <w:rsid w:val="008839D1"/>
    <w:rsid w:val="008878B1"/>
    <w:rsid w:val="00890998"/>
    <w:rsid w:val="00892388"/>
    <w:rsid w:val="00892D18"/>
    <w:rsid w:val="008938DF"/>
    <w:rsid w:val="00897C4D"/>
    <w:rsid w:val="008A3A5D"/>
    <w:rsid w:val="008A545C"/>
    <w:rsid w:val="008A6116"/>
    <w:rsid w:val="008A6DE6"/>
    <w:rsid w:val="008B3151"/>
    <w:rsid w:val="008B5BE1"/>
    <w:rsid w:val="008B7420"/>
    <w:rsid w:val="008C0CAC"/>
    <w:rsid w:val="008C152B"/>
    <w:rsid w:val="008C2F0A"/>
    <w:rsid w:val="008D0404"/>
    <w:rsid w:val="008D0D9A"/>
    <w:rsid w:val="008D0DB8"/>
    <w:rsid w:val="008D10B8"/>
    <w:rsid w:val="008D3C18"/>
    <w:rsid w:val="008D3D0C"/>
    <w:rsid w:val="008E0E66"/>
    <w:rsid w:val="008E37B7"/>
    <w:rsid w:val="008E4C14"/>
    <w:rsid w:val="008F3D77"/>
    <w:rsid w:val="008F62C2"/>
    <w:rsid w:val="0090366E"/>
    <w:rsid w:val="0091032E"/>
    <w:rsid w:val="00910729"/>
    <w:rsid w:val="00910D1E"/>
    <w:rsid w:val="00916A0B"/>
    <w:rsid w:val="009218E7"/>
    <w:rsid w:val="009224B9"/>
    <w:rsid w:val="0092648A"/>
    <w:rsid w:val="00933115"/>
    <w:rsid w:val="00934114"/>
    <w:rsid w:val="00934802"/>
    <w:rsid w:val="00936988"/>
    <w:rsid w:val="009450C5"/>
    <w:rsid w:val="00950E88"/>
    <w:rsid w:val="0095101B"/>
    <w:rsid w:val="00956FB8"/>
    <w:rsid w:val="009577BD"/>
    <w:rsid w:val="0096367E"/>
    <w:rsid w:val="00966823"/>
    <w:rsid w:val="009668B6"/>
    <w:rsid w:val="0097036B"/>
    <w:rsid w:val="0097299C"/>
    <w:rsid w:val="00972C2B"/>
    <w:rsid w:val="00980BA4"/>
    <w:rsid w:val="0098384C"/>
    <w:rsid w:val="009857F9"/>
    <w:rsid w:val="00986296"/>
    <w:rsid w:val="00986366"/>
    <w:rsid w:val="009866B4"/>
    <w:rsid w:val="00986768"/>
    <w:rsid w:val="00993695"/>
    <w:rsid w:val="009A4D76"/>
    <w:rsid w:val="009B07D5"/>
    <w:rsid w:val="009C195B"/>
    <w:rsid w:val="009D5C08"/>
    <w:rsid w:val="009D7AA2"/>
    <w:rsid w:val="009E0DAA"/>
    <w:rsid w:val="009E0E60"/>
    <w:rsid w:val="009E6975"/>
    <w:rsid w:val="009F4657"/>
    <w:rsid w:val="009F4FD0"/>
    <w:rsid w:val="00A02BA4"/>
    <w:rsid w:val="00A0664D"/>
    <w:rsid w:val="00A07615"/>
    <w:rsid w:val="00A10085"/>
    <w:rsid w:val="00A12566"/>
    <w:rsid w:val="00A15572"/>
    <w:rsid w:val="00A21B96"/>
    <w:rsid w:val="00A2217D"/>
    <w:rsid w:val="00A23294"/>
    <w:rsid w:val="00A25E76"/>
    <w:rsid w:val="00A30470"/>
    <w:rsid w:val="00A35CDE"/>
    <w:rsid w:val="00A4174E"/>
    <w:rsid w:val="00A41C89"/>
    <w:rsid w:val="00A41FBE"/>
    <w:rsid w:val="00A4216C"/>
    <w:rsid w:val="00A444C7"/>
    <w:rsid w:val="00A460AF"/>
    <w:rsid w:val="00A47826"/>
    <w:rsid w:val="00A50E18"/>
    <w:rsid w:val="00A52138"/>
    <w:rsid w:val="00A523B1"/>
    <w:rsid w:val="00A537D0"/>
    <w:rsid w:val="00A54A45"/>
    <w:rsid w:val="00A60C70"/>
    <w:rsid w:val="00A616E3"/>
    <w:rsid w:val="00A71E3F"/>
    <w:rsid w:val="00A73D71"/>
    <w:rsid w:val="00A76713"/>
    <w:rsid w:val="00A81C4C"/>
    <w:rsid w:val="00A83333"/>
    <w:rsid w:val="00A842B2"/>
    <w:rsid w:val="00A8436D"/>
    <w:rsid w:val="00A85021"/>
    <w:rsid w:val="00A8713C"/>
    <w:rsid w:val="00A87BD1"/>
    <w:rsid w:val="00A932D2"/>
    <w:rsid w:val="00A94F1E"/>
    <w:rsid w:val="00AA3314"/>
    <w:rsid w:val="00AA5436"/>
    <w:rsid w:val="00AA6E9D"/>
    <w:rsid w:val="00AB2318"/>
    <w:rsid w:val="00AB4303"/>
    <w:rsid w:val="00AB634B"/>
    <w:rsid w:val="00AB6C31"/>
    <w:rsid w:val="00AC3882"/>
    <w:rsid w:val="00AC4956"/>
    <w:rsid w:val="00AD2C9F"/>
    <w:rsid w:val="00AD3323"/>
    <w:rsid w:val="00AD4C89"/>
    <w:rsid w:val="00AE10F7"/>
    <w:rsid w:val="00AE160D"/>
    <w:rsid w:val="00AE171A"/>
    <w:rsid w:val="00AE5924"/>
    <w:rsid w:val="00AF1BB7"/>
    <w:rsid w:val="00AF2264"/>
    <w:rsid w:val="00AF57F8"/>
    <w:rsid w:val="00B0013A"/>
    <w:rsid w:val="00B05B27"/>
    <w:rsid w:val="00B0670C"/>
    <w:rsid w:val="00B07025"/>
    <w:rsid w:val="00B1009B"/>
    <w:rsid w:val="00B1530B"/>
    <w:rsid w:val="00B16326"/>
    <w:rsid w:val="00B24FEB"/>
    <w:rsid w:val="00B30268"/>
    <w:rsid w:val="00B30594"/>
    <w:rsid w:val="00B31AE0"/>
    <w:rsid w:val="00B33D9C"/>
    <w:rsid w:val="00B34D0C"/>
    <w:rsid w:val="00B41F0B"/>
    <w:rsid w:val="00B43486"/>
    <w:rsid w:val="00B45696"/>
    <w:rsid w:val="00B45C47"/>
    <w:rsid w:val="00B47EBC"/>
    <w:rsid w:val="00B50733"/>
    <w:rsid w:val="00B510B6"/>
    <w:rsid w:val="00B51397"/>
    <w:rsid w:val="00B5157A"/>
    <w:rsid w:val="00B517FC"/>
    <w:rsid w:val="00B51EB3"/>
    <w:rsid w:val="00B5442E"/>
    <w:rsid w:val="00B54675"/>
    <w:rsid w:val="00B565A7"/>
    <w:rsid w:val="00B624A6"/>
    <w:rsid w:val="00B8239E"/>
    <w:rsid w:val="00B823A1"/>
    <w:rsid w:val="00B82740"/>
    <w:rsid w:val="00B9546A"/>
    <w:rsid w:val="00BA0D57"/>
    <w:rsid w:val="00BA12E9"/>
    <w:rsid w:val="00BA3160"/>
    <w:rsid w:val="00BA4494"/>
    <w:rsid w:val="00BA4EEE"/>
    <w:rsid w:val="00BB2C64"/>
    <w:rsid w:val="00BB2C7F"/>
    <w:rsid w:val="00BB36C5"/>
    <w:rsid w:val="00BB3BE2"/>
    <w:rsid w:val="00BB7B40"/>
    <w:rsid w:val="00BB7E2F"/>
    <w:rsid w:val="00BC21B4"/>
    <w:rsid w:val="00BC236D"/>
    <w:rsid w:val="00BC29D2"/>
    <w:rsid w:val="00BC3CCA"/>
    <w:rsid w:val="00BC516A"/>
    <w:rsid w:val="00BC7420"/>
    <w:rsid w:val="00BD377B"/>
    <w:rsid w:val="00BD72E7"/>
    <w:rsid w:val="00BE3B19"/>
    <w:rsid w:val="00BE3E53"/>
    <w:rsid w:val="00BE4CF9"/>
    <w:rsid w:val="00BE67B6"/>
    <w:rsid w:val="00BE75ED"/>
    <w:rsid w:val="00BF0CEB"/>
    <w:rsid w:val="00BF3819"/>
    <w:rsid w:val="00BF4890"/>
    <w:rsid w:val="00BF56F8"/>
    <w:rsid w:val="00C021A8"/>
    <w:rsid w:val="00C025FA"/>
    <w:rsid w:val="00C02970"/>
    <w:rsid w:val="00C11224"/>
    <w:rsid w:val="00C16A86"/>
    <w:rsid w:val="00C24E31"/>
    <w:rsid w:val="00C32C1B"/>
    <w:rsid w:val="00C3329C"/>
    <w:rsid w:val="00C40108"/>
    <w:rsid w:val="00C40CD9"/>
    <w:rsid w:val="00C41E8F"/>
    <w:rsid w:val="00C42A2C"/>
    <w:rsid w:val="00C477E5"/>
    <w:rsid w:val="00C47D7C"/>
    <w:rsid w:val="00C50515"/>
    <w:rsid w:val="00C54916"/>
    <w:rsid w:val="00C55B14"/>
    <w:rsid w:val="00C56402"/>
    <w:rsid w:val="00C56731"/>
    <w:rsid w:val="00C571B9"/>
    <w:rsid w:val="00C61893"/>
    <w:rsid w:val="00C62F4F"/>
    <w:rsid w:val="00C633F3"/>
    <w:rsid w:val="00C636FB"/>
    <w:rsid w:val="00C66589"/>
    <w:rsid w:val="00C72829"/>
    <w:rsid w:val="00C73541"/>
    <w:rsid w:val="00C74C81"/>
    <w:rsid w:val="00C778E9"/>
    <w:rsid w:val="00C8090B"/>
    <w:rsid w:val="00C86196"/>
    <w:rsid w:val="00C872DD"/>
    <w:rsid w:val="00C87EEF"/>
    <w:rsid w:val="00C90ACC"/>
    <w:rsid w:val="00C92E4E"/>
    <w:rsid w:val="00C9418D"/>
    <w:rsid w:val="00C94E74"/>
    <w:rsid w:val="00C95C5C"/>
    <w:rsid w:val="00C9611A"/>
    <w:rsid w:val="00CA0DB7"/>
    <w:rsid w:val="00CA1AD1"/>
    <w:rsid w:val="00CA2C74"/>
    <w:rsid w:val="00CA5D5D"/>
    <w:rsid w:val="00CA6F6C"/>
    <w:rsid w:val="00CA7B7C"/>
    <w:rsid w:val="00CC2B50"/>
    <w:rsid w:val="00CC3F82"/>
    <w:rsid w:val="00CC48A4"/>
    <w:rsid w:val="00CC526B"/>
    <w:rsid w:val="00CC6D0C"/>
    <w:rsid w:val="00CC7D9C"/>
    <w:rsid w:val="00CD5EAE"/>
    <w:rsid w:val="00CE1740"/>
    <w:rsid w:val="00CE5CB9"/>
    <w:rsid w:val="00CE7E7D"/>
    <w:rsid w:val="00CF012E"/>
    <w:rsid w:val="00CF1C4B"/>
    <w:rsid w:val="00CF1EB6"/>
    <w:rsid w:val="00CF415D"/>
    <w:rsid w:val="00CF5909"/>
    <w:rsid w:val="00D042F2"/>
    <w:rsid w:val="00D061A3"/>
    <w:rsid w:val="00D06647"/>
    <w:rsid w:val="00D1510A"/>
    <w:rsid w:val="00D16064"/>
    <w:rsid w:val="00D202F1"/>
    <w:rsid w:val="00D230B5"/>
    <w:rsid w:val="00D235D8"/>
    <w:rsid w:val="00D26805"/>
    <w:rsid w:val="00D30342"/>
    <w:rsid w:val="00D30B7A"/>
    <w:rsid w:val="00D3317E"/>
    <w:rsid w:val="00D34097"/>
    <w:rsid w:val="00D34AE9"/>
    <w:rsid w:val="00D3792C"/>
    <w:rsid w:val="00D410D7"/>
    <w:rsid w:val="00D45632"/>
    <w:rsid w:val="00D45883"/>
    <w:rsid w:val="00D47342"/>
    <w:rsid w:val="00D47D8B"/>
    <w:rsid w:val="00D51F72"/>
    <w:rsid w:val="00D530E6"/>
    <w:rsid w:val="00D544FA"/>
    <w:rsid w:val="00D54744"/>
    <w:rsid w:val="00D60230"/>
    <w:rsid w:val="00D65AB2"/>
    <w:rsid w:val="00D65FA0"/>
    <w:rsid w:val="00D75ED2"/>
    <w:rsid w:val="00D77444"/>
    <w:rsid w:val="00D81A12"/>
    <w:rsid w:val="00D81A7E"/>
    <w:rsid w:val="00D827BB"/>
    <w:rsid w:val="00D83D4E"/>
    <w:rsid w:val="00D860C4"/>
    <w:rsid w:val="00D878DA"/>
    <w:rsid w:val="00D9222C"/>
    <w:rsid w:val="00D937DA"/>
    <w:rsid w:val="00D94321"/>
    <w:rsid w:val="00D952FD"/>
    <w:rsid w:val="00D9546D"/>
    <w:rsid w:val="00D9557C"/>
    <w:rsid w:val="00D95EB0"/>
    <w:rsid w:val="00DA00EA"/>
    <w:rsid w:val="00DA0175"/>
    <w:rsid w:val="00DA1869"/>
    <w:rsid w:val="00DA47E8"/>
    <w:rsid w:val="00DA49C0"/>
    <w:rsid w:val="00DA5E76"/>
    <w:rsid w:val="00DA7F1A"/>
    <w:rsid w:val="00DB15B8"/>
    <w:rsid w:val="00DB1FFA"/>
    <w:rsid w:val="00DB2F30"/>
    <w:rsid w:val="00DB48CE"/>
    <w:rsid w:val="00DB548C"/>
    <w:rsid w:val="00DB66B9"/>
    <w:rsid w:val="00DC015F"/>
    <w:rsid w:val="00DC11CA"/>
    <w:rsid w:val="00DC2120"/>
    <w:rsid w:val="00DD21FD"/>
    <w:rsid w:val="00DD5819"/>
    <w:rsid w:val="00DE036D"/>
    <w:rsid w:val="00DE0552"/>
    <w:rsid w:val="00DE0677"/>
    <w:rsid w:val="00DE0F77"/>
    <w:rsid w:val="00DE1AD8"/>
    <w:rsid w:val="00DE3BD4"/>
    <w:rsid w:val="00DF26DA"/>
    <w:rsid w:val="00DF2EE3"/>
    <w:rsid w:val="00DF32FF"/>
    <w:rsid w:val="00DF354C"/>
    <w:rsid w:val="00DF53B2"/>
    <w:rsid w:val="00E00617"/>
    <w:rsid w:val="00E01FDC"/>
    <w:rsid w:val="00E03F0C"/>
    <w:rsid w:val="00E04719"/>
    <w:rsid w:val="00E04C7B"/>
    <w:rsid w:val="00E07BE7"/>
    <w:rsid w:val="00E13877"/>
    <w:rsid w:val="00E14EC4"/>
    <w:rsid w:val="00E16A45"/>
    <w:rsid w:val="00E17201"/>
    <w:rsid w:val="00E23B43"/>
    <w:rsid w:val="00E27383"/>
    <w:rsid w:val="00E3165C"/>
    <w:rsid w:val="00E31BB0"/>
    <w:rsid w:val="00E324EB"/>
    <w:rsid w:val="00E32D68"/>
    <w:rsid w:val="00E419FC"/>
    <w:rsid w:val="00E4225D"/>
    <w:rsid w:val="00E42478"/>
    <w:rsid w:val="00E42536"/>
    <w:rsid w:val="00E45713"/>
    <w:rsid w:val="00E45757"/>
    <w:rsid w:val="00E464BF"/>
    <w:rsid w:val="00E5167B"/>
    <w:rsid w:val="00E52486"/>
    <w:rsid w:val="00E54CCF"/>
    <w:rsid w:val="00E56E73"/>
    <w:rsid w:val="00E57370"/>
    <w:rsid w:val="00E601EB"/>
    <w:rsid w:val="00E60329"/>
    <w:rsid w:val="00E60726"/>
    <w:rsid w:val="00E63DBD"/>
    <w:rsid w:val="00E74D15"/>
    <w:rsid w:val="00E81CF4"/>
    <w:rsid w:val="00E83971"/>
    <w:rsid w:val="00E8414E"/>
    <w:rsid w:val="00E9372C"/>
    <w:rsid w:val="00EA05AA"/>
    <w:rsid w:val="00EA1B6E"/>
    <w:rsid w:val="00EB26B4"/>
    <w:rsid w:val="00EB4E98"/>
    <w:rsid w:val="00EB7B91"/>
    <w:rsid w:val="00EC1871"/>
    <w:rsid w:val="00EC1DFB"/>
    <w:rsid w:val="00EC4C8B"/>
    <w:rsid w:val="00EC7C0C"/>
    <w:rsid w:val="00ED1003"/>
    <w:rsid w:val="00ED2ADE"/>
    <w:rsid w:val="00ED2E73"/>
    <w:rsid w:val="00ED2FDD"/>
    <w:rsid w:val="00ED709A"/>
    <w:rsid w:val="00ED756F"/>
    <w:rsid w:val="00EE24B1"/>
    <w:rsid w:val="00EE65DD"/>
    <w:rsid w:val="00EF2720"/>
    <w:rsid w:val="00EF369D"/>
    <w:rsid w:val="00EF3ACC"/>
    <w:rsid w:val="00F032F6"/>
    <w:rsid w:val="00F05C20"/>
    <w:rsid w:val="00F102B1"/>
    <w:rsid w:val="00F10E58"/>
    <w:rsid w:val="00F124CF"/>
    <w:rsid w:val="00F13238"/>
    <w:rsid w:val="00F137F1"/>
    <w:rsid w:val="00F14460"/>
    <w:rsid w:val="00F26EC8"/>
    <w:rsid w:val="00F278E8"/>
    <w:rsid w:val="00F322C7"/>
    <w:rsid w:val="00F34AB7"/>
    <w:rsid w:val="00F34C19"/>
    <w:rsid w:val="00F3635B"/>
    <w:rsid w:val="00F3702A"/>
    <w:rsid w:val="00F44140"/>
    <w:rsid w:val="00F44682"/>
    <w:rsid w:val="00F458F8"/>
    <w:rsid w:val="00F477C0"/>
    <w:rsid w:val="00F52A39"/>
    <w:rsid w:val="00F5424A"/>
    <w:rsid w:val="00F559D8"/>
    <w:rsid w:val="00F56983"/>
    <w:rsid w:val="00F57242"/>
    <w:rsid w:val="00F601A7"/>
    <w:rsid w:val="00F618A4"/>
    <w:rsid w:val="00F61CE5"/>
    <w:rsid w:val="00F66FB6"/>
    <w:rsid w:val="00F71B98"/>
    <w:rsid w:val="00F73108"/>
    <w:rsid w:val="00F7765C"/>
    <w:rsid w:val="00F77EF3"/>
    <w:rsid w:val="00F80434"/>
    <w:rsid w:val="00F8221A"/>
    <w:rsid w:val="00F825B9"/>
    <w:rsid w:val="00F82CD5"/>
    <w:rsid w:val="00F83D1E"/>
    <w:rsid w:val="00F8552E"/>
    <w:rsid w:val="00F86D5F"/>
    <w:rsid w:val="00F91057"/>
    <w:rsid w:val="00F92E00"/>
    <w:rsid w:val="00F92F4F"/>
    <w:rsid w:val="00F94143"/>
    <w:rsid w:val="00F97149"/>
    <w:rsid w:val="00F9765B"/>
    <w:rsid w:val="00F977D4"/>
    <w:rsid w:val="00FA0867"/>
    <w:rsid w:val="00FA0ABA"/>
    <w:rsid w:val="00FA22B7"/>
    <w:rsid w:val="00FA2FD2"/>
    <w:rsid w:val="00FA2FFF"/>
    <w:rsid w:val="00FA61A5"/>
    <w:rsid w:val="00FB0322"/>
    <w:rsid w:val="00FB64D9"/>
    <w:rsid w:val="00FC215C"/>
    <w:rsid w:val="00FC2558"/>
    <w:rsid w:val="00FC384D"/>
    <w:rsid w:val="00FC7ABF"/>
    <w:rsid w:val="00FD082B"/>
    <w:rsid w:val="00FD1921"/>
    <w:rsid w:val="00FD1B4C"/>
    <w:rsid w:val="00FD29AD"/>
    <w:rsid w:val="00FD65C5"/>
    <w:rsid w:val="00FE329E"/>
    <w:rsid w:val="00FE6CAD"/>
    <w:rsid w:val="00FE72F2"/>
    <w:rsid w:val="00FF1059"/>
    <w:rsid w:val="00FF4512"/>
    <w:rsid w:val="00FF5640"/>
    <w:rsid w:val="00FF59C4"/>
    <w:rsid w:val="00FF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61B52"/>
  <w15:chartTrackingRefBased/>
  <w15:docId w15:val="{4A24FB27-0D3E-4F37-8790-D8CFAC1E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BA"/>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E71"/>
    <w:pPr>
      <w:tabs>
        <w:tab w:val="center" w:pos="4680"/>
        <w:tab w:val="right" w:pos="9360"/>
      </w:tabs>
    </w:pPr>
  </w:style>
  <w:style w:type="character" w:customStyle="1" w:styleId="HeaderChar">
    <w:name w:val="Header Char"/>
    <w:basedOn w:val="DefaultParagraphFont"/>
    <w:link w:val="Header"/>
    <w:uiPriority w:val="99"/>
    <w:rsid w:val="00515E71"/>
  </w:style>
  <w:style w:type="paragraph" w:styleId="Footer">
    <w:name w:val="footer"/>
    <w:basedOn w:val="Normal"/>
    <w:link w:val="FooterChar"/>
    <w:uiPriority w:val="99"/>
    <w:unhideWhenUsed/>
    <w:rsid w:val="00515E71"/>
    <w:pPr>
      <w:tabs>
        <w:tab w:val="center" w:pos="4680"/>
        <w:tab w:val="right" w:pos="9360"/>
      </w:tabs>
    </w:pPr>
  </w:style>
  <w:style w:type="character" w:customStyle="1" w:styleId="FooterChar">
    <w:name w:val="Footer Char"/>
    <w:basedOn w:val="DefaultParagraphFont"/>
    <w:link w:val="Footer"/>
    <w:uiPriority w:val="99"/>
    <w:rsid w:val="00515E71"/>
  </w:style>
  <w:style w:type="character" w:styleId="Hyperlink">
    <w:name w:val="Hyperlink"/>
    <w:basedOn w:val="DefaultParagraphFont"/>
    <w:uiPriority w:val="99"/>
    <w:unhideWhenUsed/>
    <w:rsid w:val="007E674A"/>
    <w:rPr>
      <w:color w:val="0563C1" w:themeColor="hyperlink"/>
      <w:u w:val="single"/>
    </w:rPr>
  </w:style>
  <w:style w:type="paragraph" w:styleId="NoSpacing">
    <w:name w:val="No Spacing"/>
    <w:uiPriority w:val="1"/>
    <w:qFormat/>
    <w:rsid w:val="007E674A"/>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ListParagraph">
    <w:name w:val="List Paragraph"/>
    <w:basedOn w:val="Normal"/>
    <w:uiPriority w:val="34"/>
    <w:qFormat/>
    <w:rsid w:val="007E5E88"/>
    <w:pPr>
      <w:ind w:left="720"/>
    </w:pPr>
    <w:rPr>
      <w:rFonts w:ascii="Calibri" w:eastAsiaTheme="minorHAnsi" w:hAnsi="Calibri" w:cs="Calibri"/>
      <w:color w:val="auto"/>
      <w:kern w:val="0"/>
      <w:sz w:val="22"/>
      <w:szCs w:val="22"/>
      <w14:ligatures w14:val="none"/>
      <w14:cntxtAlts w14:val="0"/>
    </w:rPr>
  </w:style>
  <w:style w:type="paragraph" w:styleId="NormalWeb">
    <w:name w:val="Normal (Web)"/>
    <w:basedOn w:val="Normal"/>
    <w:uiPriority w:val="99"/>
    <w:unhideWhenUsed/>
    <w:rsid w:val="000B454E"/>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0B454E"/>
    <w:rPr>
      <w:b/>
      <w:bCs/>
    </w:rPr>
  </w:style>
  <w:style w:type="character" w:styleId="UnresolvedMention">
    <w:name w:val="Unresolved Mention"/>
    <w:basedOn w:val="DefaultParagraphFont"/>
    <w:uiPriority w:val="99"/>
    <w:semiHidden/>
    <w:unhideWhenUsed/>
    <w:rsid w:val="008D0404"/>
    <w:rPr>
      <w:color w:val="605E5C"/>
      <w:shd w:val="clear" w:color="auto" w:fill="E1DFDD"/>
    </w:rPr>
  </w:style>
  <w:style w:type="character" w:styleId="FollowedHyperlink">
    <w:name w:val="FollowedHyperlink"/>
    <w:basedOn w:val="DefaultParagraphFont"/>
    <w:uiPriority w:val="99"/>
    <w:semiHidden/>
    <w:unhideWhenUsed/>
    <w:rsid w:val="00C567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9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2f603a-6539-4ab3-ad56-7f8fcdb70cec" xsi:nil="true"/>
    <lcf76f155ced4ddcb4097134ff3c332f xmlns="51905051-874e-49da-a570-c5f161579902">
      <Terms xmlns="http://schemas.microsoft.com/office/infopath/2007/PartnerControls"/>
    </lcf76f155ced4ddcb4097134ff3c332f>
    <SharedWithUsers xmlns="402f603a-6539-4ab3-ad56-7f8fcdb70cec">
      <UserInfo>
        <DisplayName>Karen Hill</DisplayName>
        <AccountId>57</AccountId>
        <AccountType/>
      </UserInfo>
      <UserInfo>
        <DisplayName>Nic Stark</DisplayName>
        <AccountId>53</AccountId>
        <AccountType/>
      </UserInfo>
      <UserInfo>
        <DisplayName>Ethan Pepin</DisplayName>
        <AccountId>48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BCEC99C1CD8C40A26DE647E3C1E1D7" ma:contentTypeVersion="18" ma:contentTypeDescription="Create a new document." ma:contentTypeScope="" ma:versionID="8ab5cfecf47fb050fec26b47c0d087a7">
  <xsd:schema xmlns:xsd="http://www.w3.org/2001/XMLSchema" xmlns:xs="http://www.w3.org/2001/XMLSchema" xmlns:p="http://schemas.microsoft.com/office/2006/metadata/properties" xmlns:ns2="51905051-874e-49da-a570-c5f161579902" xmlns:ns3="402f603a-6539-4ab3-ad56-7f8fcdb70cec" targetNamespace="http://schemas.microsoft.com/office/2006/metadata/properties" ma:root="true" ma:fieldsID="bd6d288b9d2ea0697626c6a22290c96d" ns2:_="" ns3:_="">
    <xsd:import namespace="51905051-874e-49da-a570-c5f161579902"/>
    <xsd:import namespace="402f603a-6539-4ab3-ad56-7f8fcdb70c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05051-874e-49da-a570-c5f16157990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860cc-ee81-4340-ab18-f93a5c9bfc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2f603a-6539-4ab3-ad56-7f8fcdb70ce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ae147f-4b1a-4d74-8bcb-3d91be035c60}" ma:internalName="TaxCatchAll" ma:showField="CatchAllData" ma:web="402f603a-6539-4ab3-ad56-7f8fcdb70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88F6E-67DE-405F-ADC9-63CF0C23D0D1}">
  <ds:schemaRefs>
    <ds:schemaRef ds:uri="http://schemas.microsoft.com/office/2006/metadata/properties"/>
    <ds:schemaRef ds:uri="http://schemas.microsoft.com/office/infopath/2007/PartnerControls"/>
    <ds:schemaRef ds:uri="402f603a-6539-4ab3-ad56-7f8fcdb70cec"/>
    <ds:schemaRef ds:uri="51905051-874e-49da-a570-c5f161579902"/>
  </ds:schemaRefs>
</ds:datastoreItem>
</file>

<file path=customXml/itemProps2.xml><?xml version="1.0" encoding="utf-8"?>
<ds:datastoreItem xmlns:ds="http://schemas.openxmlformats.org/officeDocument/2006/customXml" ds:itemID="{1F1D5D70-CE2D-480C-BA47-E78E4DF4DDC8}">
  <ds:schemaRefs>
    <ds:schemaRef ds:uri="http://schemas.microsoft.com/sharepoint/v3/contenttype/forms"/>
  </ds:schemaRefs>
</ds:datastoreItem>
</file>

<file path=customXml/itemProps3.xml><?xml version="1.0" encoding="utf-8"?>
<ds:datastoreItem xmlns:ds="http://schemas.openxmlformats.org/officeDocument/2006/customXml" ds:itemID="{CA167C8A-60F8-49B5-9CCB-7FB53DD6F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05051-874e-49da-a570-c5f161579902"/>
    <ds:schemaRef ds:uri="402f603a-6539-4ab3-ad56-7f8fcdb70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Pages>
  <Words>1186</Words>
  <Characters>6303</Characters>
  <Application>Microsoft Office Word</Application>
  <DocSecurity>0</DocSecurity>
  <Lines>165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Neary</dc:creator>
  <cp:keywords/>
  <dc:description/>
  <cp:lastModifiedBy>Nic Stark</cp:lastModifiedBy>
  <cp:revision>108</cp:revision>
  <cp:lastPrinted>2023-10-18T04:00:00Z</cp:lastPrinted>
  <dcterms:created xsi:type="dcterms:W3CDTF">2026-01-15T17:49:00Z</dcterms:created>
  <dcterms:modified xsi:type="dcterms:W3CDTF">2026-05-14T14:12:00Z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0x010100D7BCEC99C1CD8C40A26DE647E3C1E1D7</vt:lpwstr>
  </property>
  <property fmtid="{D5CDD505-2E9C-101B-9397-08002B2CF9AE}" pid="4" name="GrammarlyDocumentId">
    <vt:lpwstr>7d213c4c-1363-4570-980c-0fcac3ac51fb</vt:lpwstr>
  </property>
</Properties>
</file>